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tblpX="-612" w:tblpY="1"/>
        <w:tblOverlap w:val="never"/>
        <w:tblW w:w="10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21"/>
        <w:gridCol w:w="659"/>
        <w:gridCol w:w="1051"/>
        <w:gridCol w:w="1013"/>
        <w:gridCol w:w="993"/>
        <w:gridCol w:w="1134"/>
        <w:gridCol w:w="992"/>
        <w:gridCol w:w="631"/>
        <w:gridCol w:w="981"/>
        <w:gridCol w:w="68"/>
        <w:gridCol w:w="1403"/>
      </w:tblGrid>
      <w:tr w:rsidR="00B552C3" w:rsidRPr="00E47580" w:rsidTr="00A90C67">
        <w:trPr>
          <w:trHeight w:val="524"/>
        </w:trPr>
        <w:tc>
          <w:tcPr>
            <w:tcW w:w="2580" w:type="dxa"/>
            <w:gridSpan w:val="2"/>
            <w:tcBorders>
              <w:right w:val="single" w:sz="4" w:space="0" w:color="auto"/>
            </w:tcBorders>
            <w:vAlign w:val="center"/>
          </w:tcPr>
          <w:p w:rsidR="00B552C3" w:rsidRPr="009B7B51" w:rsidRDefault="00B552C3" w:rsidP="00B552C3">
            <w:pPr>
              <w:rPr>
                <w:rFonts w:ascii="Calibri" w:hAnsi="Calibri" w:cs="Arial"/>
                <w:sz w:val="16"/>
                <w:szCs w:val="16"/>
              </w:rPr>
            </w:pPr>
            <w:proofErr w:type="spellStart"/>
            <w:r>
              <w:rPr>
                <w:rFonts w:ascii="Calibri" w:hAnsi="Calibri" w:cs="Arial"/>
                <w:sz w:val="16"/>
                <w:szCs w:val="16"/>
              </w:rPr>
              <w:t>ATö</w:t>
            </w:r>
            <w:r w:rsidRPr="009B7B51">
              <w:rPr>
                <w:rFonts w:ascii="Calibri" w:hAnsi="Calibri" w:cs="Arial"/>
                <w:sz w:val="16"/>
                <w:szCs w:val="16"/>
              </w:rPr>
              <w:t>LYE</w:t>
            </w:r>
            <w:proofErr w:type="spellEnd"/>
            <w:r w:rsidRPr="009B7B51">
              <w:rPr>
                <w:rFonts w:ascii="Calibri" w:hAnsi="Calibri" w:cs="Arial"/>
                <w:sz w:val="16"/>
                <w:szCs w:val="16"/>
              </w:rPr>
              <w:t xml:space="preserve">: </w:t>
            </w:r>
            <w:proofErr w:type="gramStart"/>
            <w:r>
              <w:rPr>
                <w:rFonts w:ascii="Calibri" w:hAnsi="Calibri" w:cs="Arial"/>
                <w:color w:val="FF0000"/>
                <w:sz w:val="16"/>
                <w:szCs w:val="16"/>
              </w:rPr>
              <w:t xml:space="preserve">ENDÜSTRİYEL </w:t>
            </w:r>
            <w:r w:rsidRPr="009B7B51">
              <w:rPr>
                <w:rFonts w:ascii="Calibri" w:hAnsi="Calibri" w:cs="Arial"/>
                <w:color w:val="FF0000"/>
                <w:sz w:val="16"/>
                <w:szCs w:val="16"/>
              </w:rPr>
              <w:t xml:space="preserve"> ELEKTRONİK</w:t>
            </w:r>
            <w:proofErr w:type="gramEnd"/>
          </w:p>
        </w:tc>
        <w:tc>
          <w:tcPr>
            <w:tcW w:w="6795" w:type="dxa"/>
            <w:gridSpan w:val="7"/>
            <w:tcBorders>
              <w:left w:val="single" w:sz="4" w:space="0" w:color="auto"/>
            </w:tcBorders>
            <w:vAlign w:val="center"/>
          </w:tcPr>
          <w:p w:rsidR="00B552C3" w:rsidRPr="009B7B51" w:rsidRDefault="00B552C3" w:rsidP="00B552C3">
            <w:pPr>
              <w:jc w:val="center"/>
              <w:rPr>
                <w:rFonts w:ascii="Calibri" w:hAnsi="Calibri" w:cs="Arial"/>
                <w:sz w:val="28"/>
                <w:szCs w:val="28"/>
              </w:rPr>
            </w:pPr>
            <w:r>
              <w:rPr>
                <w:rFonts w:ascii="Calibri" w:hAnsi="Calibri" w:cs="Arial"/>
                <w:bCs/>
                <w:color w:val="0000FF"/>
              </w:rPr>
              <w:t>BCD (</w:t>
            </w:r>
            <w:proofErr w:type="spellStart"/>
            <w:r>
              <w:rPr>
                <w:rFonts w:ascii="Calibri" w:hAnsi="Calibri" w:cs="Arial"/>
                <w:bCs/>
                <w:color w:val="0000FF"/>
              </w:rPr>
              <w:t>Desimal</w:t>
            </w:r>
            <w:proofErr w:type="spellEnd"/>
            <w:r>
              <w:rPr>
                <w:rFonts w:ascii="Calibri" w:hAnsi="Calibri" w:cs="Arial"/>
                <w:bCs/>
                <w:color w:val="0000FF"/>
              </w:rPr>
              <w:t>) Sayıcı Devresi</w:t>
            </w:r>
          </w:p>
        </w:tc>
        <w:tc>
          <w:tcPr>
            <w:tcW w:w="1471" w:type="dxa"/>
            <w:gridSpan w:val="2"/>
            <w:vAlign w:val="center"/>
          </w:tcPr>
          <w:p w:rsidR="00B552C3" w:rsidRPr="009B7B51" w:rsidRDefault="00B552C3" w:rsidP="00B552C3">
            <w:pPr>
              <w:rPr>
                <w:rFonts w:ascii="Calibri" w:hAnsi="Calibri" w:cs="Arial"/>
                <w:sz w:val="16"/>
                <w:szCs w:val="16"/>
              </w:rPr>
            </w:pPr>
            <w:r w:rsidRPr="009B7B51">
              <w:rPr>
                <w:rFonts w:ascii="Calibri" w:hAnsi="Calibri"/>
                <w:sz w:val="16"/>
                <w:szCs w:val="16"/>
              </w:rPr>
              <w:t>İŞ YAPRAĞI NO:</w:t>
            </w:r>
            <w:r w:rsidRPr="009B7B51">
              <w:rPr>
                <w:rFonts w:ascii="Calibri" w:hAnsi="Calibri" w:cs="Arial"/>
                <w:sz w:val="16"/>
                <w:szCs w:val="16"/>
              </w:rPr>
              <w:t xml:space="preserve">  </w:t>
            </w:r>
            <w:r w:rsidR="00990D45">
              <w:rPr>
                <w:rFonts w:ascii="Calibri" w:hAnsi="Calibri" w:cs="Arial"/>
                <w:color w:val="000080"/>
                <w:sz w:val="16"/>
                <w:szCs w:val="16"/>
              </w:rPr>
              <w:t>19</w:t>
            </w:r>
          </w:p>
        </w:tc>
      </w:tr>
      <w:tr w:rsidR="00091648" w:rsidRPr="00E47580" w:rsidTr="00A90C67">
        <w:trPr>
          <w:trHeight w:val="12564"/>
        </w:trPr>
        <w:tc>
          <w:tcPr>
            <w:tcW w:w="10846" w:type="dxa"/>
            <w:gridSpan w:val="11"/>
          </w:tcPr>
          <w:p w:rsidR="001E4AC6" w:rsidRPr="00A90E56" w:rsidRDefault="001E4AC6" w:rsidP="001E4AC6">
            <w:pPr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bCs/>
                <w:color w:val="0000FF"/>
                <w:sz w:val="20"/>
                <w:szCs w:val="20"/>
              </w:rPr>
            </w:pPr>
          </w:p>
          <w:p w:rsidR="00981AEE" w:rsidRPr="009B7B51" w:rsidRDefault="00981AEE" w:rsidP="00981AEE">
            <w:pPr>
              <w:ind w:right="22"/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9B7B51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>DENEYİN AMACI</w:t>
            </w:r>
            <w:r w:rsidRPr="009B7B51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ab/>
              <w:t>:</w:t>
            </w:r>
            <w:r w:rsidRPr="009B7B51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>
              <w:rPr>
                <w:rFonts w:ascii="Calibri" w:hAnsi="Calibri" w:cs="Arial"/>
                <w:sz w:val="22"/>
                <w:szCs w:val="22"/>
              </w:rPr>
              <w:t xml:space="preserve">En yaygın endüstriyel sayısal sistem uygulamalarından biri olan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desimal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sayıcı tasarımı ve uygulama becerisi ile sayısal devre dizaynı ve çalışması esnasında ortaya çıkabilecek problemleri çözme </w:t>
            </w:r>
            <w:proofErr w:type="gramStart"/>
            <w:r>
              <w:rPr>
                <w:rFonts w:ascii="Calibri" w:hAnsi="Calibri" w:cs="Arial"/>
                <w:sz w:val="22"/>
                <w:szCs w:val="22"/>
              </w:rPr>
              <w:t>becerisini  kazanmak</w:t>
            </w:r>
            <w:proofErr w:type="gramEnd"/>
            <w:r>
              <w:rPr>
                <w:rFonts w:ascii="Calibri" w:hAnsi="Calibri" w:cs="Arial"/>
                <w:sz w:val="22"/>
                <w:szCs w:val="22"/>
              </w:rPr>
              <w:t>.</w:t>
            </w:r>
          </w:p>
          <w:p w:rsidR="00981AEE" w:rsidRDefault="00981AEE" w:rsidP="00981AEE">
            <w:pPr>
              <w:autoSpaceDE w:val="0"/>
              <w:autoSpaceDN w:val="0"/>
              <w:adjustRightInd w:val="0"/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9B7B51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>TEORİK BİLGİLER</w:t>
            </w:r>
            <w:r w:rsidRPr="009B7B51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ab/>
              <w:t>:</w:t>
            </w:r>
            <w:r w:rsidRPr="009B7B51">
              <w:rPr>
                <w:rFonts w:ascii="Calibri" w:hAnsi="Calibri" w:cs="TimesNewRomanPSMT"/>
                <w:sz w:val="22"/>
                <w:szCs w:val="22"/>
              </w:rPr>
              <w:t xml:space="preserve"> </w:t>
            </w:r>
            <w:r>
              <w:rPr>
                <w:rFonts w:ascii="Calibri" w:hAnsi="Calibri" w:cs="Arial"/>
                <w:sz w:val="22"/>
                <w:szCs w:val="22"/>
              </w:rPr>
              <w:t xml:space="preserve">Sayıcılar endüstride geniş uygulama alanı bulunan bir konudur.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Sensörlerle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yapılan algılama miktarının sayımı, manuel sayma ve periyodik sayma gibi çok farklı şekillerde kullanım alanları bulunduğu gibi mikroişlemci ve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mikrodenetleyici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tarzı programlanabilir sayısal </w:t>
            </w:r>
            <w:proofErr w:type="gramStart"/>
            <w:r>
              <w:rPr>
                <w:rFonts w:ascii="Calibri" w:hAnsi="Calibri" w:cs="Arial"/>
                <w:sz w:val="22"/>
                <w:szCs w:val="22"/>
              </w:rPr>
              <w:t>entegre</w:t>
            </w:r>
            <w:proofErr w:type="gramEnd"/>
            <w:r>
              <w:rPr>
                <w:rFonts w:ascii="Calibri" w:hAnsi="Calibri" w:cs="Arial"/>
                <w:sz w:val="22"/>
                <w:szCs w:val="22"/>
              </w:rPr>
              <w:t xml:space="preserve"> devrelerin iç yapısında gömülü olarak da bir sürü uygulama için vazgeçilmez devrelerdir. </w:t>
            </w:r>
          </w:p>
          <w:p w:rsidR="00981AEE" w:rsidRPr="009B7B51" w:rsidRDefault="00981AEE" w:rsidP="00981AEE">
            <w:pPr>
              <w:autoSpaceDE w:val="0"/>
              <w:autoSpaceDN w:val="0"/>
              <w:adjustRightInd w:val="0"/>
              <w:ind w:firstLine="426"/>
              <w:jc w:val="both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74192 BCD sayıcı </w:t>
            </w:r>
            <w:proofErr w:type="gramStart"/>
            <w:r>
              <w:rPr>
                <w:rFonts w:ascii="Calibri" w:hAnsi="Calibri" w:cs="Arial"/>
                <w:sz w:val="22"/>
                <w:szCs w:val="22"/>
              </w:rPr>
              <w:t>entegre</w:t>
            </w:r>
            <w:proofErr w:type="gramEnd"/>
            <w:r>
              <w:rPr>
                <w:rFonts w:ascii="Calibri" w:hAnsi="Calibri" w:cs="Arial"/>
                <w:sz w:val="22"/>
                <w:szCs w:val="22"/>
              </w:rPr>
              <w:t xml:space="preserve"> devresi yukarı ve aşağı sayma ve önyükleme özelliği olan fonksiyonel bir sayıcıdır.</w:t>
            </w:r>
          </w:p>
          <w:p w:rsidR="00981AEE" w:rsidRPr="009B7B51" w:rsidRDefault="00981AEE" w:rsidP="00981AEE">
            <w:pPr>
              <w:autoSpaceDE w:val="0"/>
              <w:autoSpaceDN w:val="0"/>
              <w:adjustRightInd w:val="0"/>
              <w:ind w:left="360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FF0000"/>
                <w:sz w:val="22"/>
                <w:szCs w:val="22"/>
              </w:rPr>
              <w:t>UP</w:t>
            </w:r>
            <w:r w:rsidRPr="009B7B51">
              <w:rPr>
                <w:rFonts w:ascii="Calibri" w:hAnsi="Calibri" w:cs="Arial"/>
                <w:color w:val="FF0000"/>
                <w:sz w:val="22"/>
                <w:szCs w:val="22"/>
              </w:rPr>
              <w:t>:</w:t>
            </w:r>
            <w:r w:rsidRPr="009B7B51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 </w:t>
            </w:r>
            <w:r>
              <w:rPr>
                <w:rFonts w:ascii="Calibri" w:hAnsi="Calibri" w:cs="Arial"/>
                <w:color w:val="000000"/>
                <w:sz w:val="22"/>
                <w:szCs w:val="22"/>
              </w:rPr>
              <w:t>Yukarı sayma tetikleme girişi</w:t>
            </w:r>
          </w:p>
          <w:p w:rsidR="00981AEE" w:rsidRPr="009B7B51" w:rsidRDefault="00981AEE" w:rsidP="00981AEE">
            <w:pPr>
              <w:autoSpaceDE w:val="0"/>
              <w:autoSpaceDN w:val="0"/>
              <w:adjustRightInd w:val="0"/>
              <w:ind w:left="360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FF0000"/>
                <w:sz w:val="22"/>
                <w:szCs w:val="22"/>
              </w:rPr>
              <w:t>DN</w:t>
            </w:r>
            <w:r w:rsidRPr="009B7B51">
              <w:rPr>
                <w:rFonts w:ascii="Calibri" w:hAnsi="Calibri" w:cs="Arial"/>
                <w:color w:val="FF0000"/>
                <w:sz w:val="22"/>
                <w:szCs w:val="22"/>
              </w:rPr>
              <w:t>:</w:t>
            </w:r>
            <w:r w:rsidRPr="009B7B51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 </w:t>
            </w:r>
            <w:r>
              <w:rPr>
                <w:rFonts w:ascii="Calibri" w:hAnsi="Calibri" w:cs="Arial"/>
                <w:color w:val="000000"/>
                <w:sz w:val="22"/>
                <w:szCs w:val="22"/>
              </w:rPr>
              <w:t>Aşağı sayma tetikleme girişi</w:t>
            </w:r>
          </w:p>
          <w:p w:rsidR="00981AEE" w:rsidRDefault="00981AEE" w:rsidP="00981AEE">
            <w:pPr>
              <w:autoSpaceDE w:val="0"/>
              <w:autoSpaceDN w:val="0"/>
              <w:adjustRightInd w:val="0"/>
              <w:ind w:left="360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FF0000"/>
                <w:sz w:val="22"/>
                <w:szCs w:val="22"/>
              </w:rPr>
              <w:t>TCU</w:t>
            </w:r>
            <w:r w:rsidRPr="009B7B51">
              <w:rPr>
                <w:rFonts w:ascii="Calibri" w:hAnsi="Calibri" w:cs="Arial"/>
                <w:color w:val="FF0000"/>
                <w:sz w:val="22"/>
                <w:szCs w:val="22"/>
              </w:rPr>
              <w:t>:</w:t>
            </w:r>
            <w:r w:rsidRPr="009B7B51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 </w:t>
            </w:r>
            <w:r>
              <w:rPr>
                <w:rFonts w:ascii="Calibri" w:hAnsi="Calibri" w:cs="Arial"/>
                <w:color w:val="000000"/>
                <w:sz w:val="22"/>
                <w:szCs w:val="22"/>
              </w:rPr>
              <w:t xml:space="preserve">Yukarı sayma elde çıkışıdır. </w:t>
            </w:r>
            <w:proofErr w:type="spellStart"/>
            <w:r>
              <w:rPr>
                <w:rFonts w:ascii="Calibri" w:hAnsi="Calibri" w:cs="Arial"/>
                <w:color w:val="000000"/>
                <w:sz w:val="22"/>
                <w:szCs w:val="22"/>
              </w:rPr>
              <w:t>Kaskat</w:t>
            </w:r>
            <w:proofErr w:type="spellEnd"/>
            <w:r>
              <w:rPr>
                <w:rFonts w:ascii="Calibri" w:hAnsi="Calibri" w:cs="Arial"/>
                <w:color w:val="000000"/>
                <w:sz w:val="22"/>
                <w:szCs w:val="22"/>
              </w:rPr>
              <w:t xml:space="preserve"> bağlantı ile çok basamaklı sayma işlemleri için bir üst basamak sayıcısının ‘UP’  girişine bağlanır.</w:t>
            </w:r>
          </w:p>
          <w:p w:rsidR="00981AEE" w:rsidRPr="009B7B51" w:rsidRDefault="00981AEE" w:rsidP="00981AEE">
            <w:pPr>
              <w:autoSpaceDE w:val="0"/>
              <w:autoSpaceDN w:val="0"/>
              <w:adjustRightInd w:val="0"/>
              <w:ind w:left="360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FF0000"/>
                <w:sz w:val="22"/>
                <w:szCs w:val="22"/>
              </w:rPr>
              <w:t>M</w:t>
            </w:r>
            <w:r w:rsidRPr="009B7B51">
              <w:rPr>
                <w:rFonts w:ascii="Calibri" w:hAnsi="Calibri" w:cs="Arial"/>
                <w:color w:val="FF0000"/>
                <w:sz w:val="22"/>
                <w:szCs w:val="22"/>
              </w:rPr>
              <w:t>R</w:t>
            </w:r>
            <w:r>
              <w:rPr>
                <w:rFonts w:ascii="Calibri" w:hAnsi="Calibri" w:cs="Arial"/>
                <w:color w:val="FF0000"/>
                <w:sz w:val="22"/>
                <w:szCs w:val="22"/>
              </w:rPr>
              <w:t>(CLR)</w:t>
            </w:r>
            <w:r w:rsidRPr="009B7B51">
              <w:rPr>
                <w:rFonts w:ascii="Calibri" w:hAnsi="Calibri" w:cs="Arial"/>
                <w:color w:val="FF0000"/>
                <w:sz w:val="22"/>
                <w:szCs w:val="22"/>
              </w:rPr>
              <w:t>:</w:t>
            </w:r>
            <w:r w:rsidRPr="009B7B51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color w:val="000000"/>
                <w:sz w:val="22"/>
                <w:szCs w:val="22"/>
              </w:rPr>
              <w:t>Reset</w:t>
            </w:r>
            <w:proofErr w:type="spellEnd"/>
            <w:r>
              <w:rPr>
                <w:rFonts w:ascii="Calibri" w:hAnsi="Calibri" w:cs="Arial"/>
                <w:color w:val="000000"/>
                <w:sz w:val="22"/>
                <w:szCs w:val="22"/>
              </w:rPr>
              <w:t xml:space="preserve"> girişi olup sayma değerini istenildiği an sıfırlamak için kullanılır. </w:t>
            </w:r>
            <w:proofErr w:type="spellStart"/>
            <w:r>
              <w:rPr>
                <w:rFonts w:ascii="Calibri" w:hAnsi="Calibri" w:cs="Arial"/>
                <w:color w:val="000000"/>
                <w:sz w:val="22"/>
                <w:szCs w:val="22"/>
              </w:rPr>
              <w:t>Reset</w:t>
            </w:r>
            <w:proofErr w:type="spellEnd"/>
            <w:r>
              <w:rPr>
                <w:rFonts w:ascii="Calibri" w:hAnsi="Calibri" w:cs="Arial"/>
                <w:color w:val="000000"/>
                <w:sz w:val="22"/>
                <w:szCs w:val="22"/>
              </w:rPr>
              <w:t xml:space="preserve"> için bu girişe “1” uygulanır.</w:t>
            </w:r>
          </w:p>
          <w:p w:rsidR="00981AEE" w:rsidRPr="009B7B51" w:rsidRDefault="00981AEE" w:rsidP="00981AEE">
            <w:pPr>
              <w:ind w:right="22"/>
              <w:jc w:val="both"/>
              <w:rPr>
                <w:rFonts w:ascii="Calibri" w:hAnsi="Calibri" w:cs="Arial"/>
                <w:sz w:val="22"/>
                <w:szCs w:val="22"/>
              </w:rPr>
            </w:pPr>
          </w:p>
          <w:p w:rsidR="00E9644B" w:rsidRDefault="00E9644B" w:rsidP="00981AEE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  <w:r>
              <w:rPr>
                <w:rFonts w:ascii="Calibri" w:hAnsi="Calibri" w:cs="Arial"/>
                <w:b/>
                <w:color w:val="0000FF"/>
                <w:sz w:val="20"/>
                <w:szCs w:val="20"/>
              </w:rPr>
              <w:t>DENEY BAĞLANTI ŞEMASI</w:t>
            </w:r>
          </w:p>
          <w:p w:rsidR="00981AEE" w:rsidRPr="009B7B51" w:rsidRDefault="00195F72" w:rsidP="00981AEE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  <w:r>
              <w:t xml:space="preserve">   </w:t>
            </w:r>
            <w:r w:rsidR="00E9644B">
              <w:t xml:space="preserve"> </w:t>
            </w:r>
            <w:r w:rsidR="00F746C7">
              <w:t xml:space="preserve">  </w:t>
            </w:r>
            <w:r w:rsidR="00E9644B">
              <w:object w:dxaOrig="906" w:dyaOrig="4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2.75pt;height:3in" o:ole="">
                  <v:imagedata r:id="rId9" o:title=""/>
                </v:shape>
                <o:OLEObject Type="Embed" ProgID="PBrush" ShapeID="_x0000_i1025" DrawAspect="Content" ObjectID="_1397276703" r:id="rId10"/>
              </w:object>
            </w:r>
            <w:r w:rsidR="00F746C7">
              <w:t xml:space="preserve">     </w:t>
            </w:r>
            <w:r w:rsidR="00EC4560">
              <w:t xml:space="preserve"> </w:t>
            </w:r>
            <w:r w:rsidR="006C082E">
              <w:rPr>
                <w:noProof/>
              </w:rPr>
              <w:drawing>
                <wp:inline distT="0" distB="0" distL="0" distR="0" wp14:anchorId="3ADA95DC" wp14:editId="04AC4019">
                  <wp:extent cx="2257442" cy="1483530"/>
                  <wp:effectExtent l="0" t="0" r="0" b="2540"/>
                  <wp:docPr id="1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7442" cy="1483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81AEE" w:rsidRPr="009B7B51" w:rsidRDefault="00981AEE" w:rsidP="00981AEE">
            <w:pPr>
              <w:ind w:right="22"/>
              <w:jc w:val="both"/>
              <w:rPr>
                <w:rFonts w:ascii="Calibri" w:hAnsi="Calibri" w:cs="Arial"/>
                <w:sz w:val="22"/>
                <w:szCs w:val="22"/>
              </w:rPr>
            </w:pPr>
          </w:p>
          <w:p w:rsidR="00981AEE" w:rsidRPr="0030441D" w:rsidRDefault="00981AEE" w:rsidP="00981AEE">
            <w:pPr>
              <w:ind w:right="22"/>
              <w:jc w:val="both"/>
              <w:rPr>
                <w:rFonts w:ascii="Calibri" w:hAnsi="Calibri" w:cs="Arial"/>
                <w:i/>
                <w:color w:val="000000"/>
                <w:sz w:val="16"/>
                <w:szCs w:val="16"/>
              </w:rPr>
            </w:pPr>
            <w:r>
              <w:rPr>
                <w:rFonts w:ascii="Calibri" w:hAnsi="Calibri" w:cs="Arial"/>
                <w:color w:val="000000"/>
                <w:sz w:val="16"/>
                <w:szCs w:val="16"/>
              </w:rPr>
              <w:t xml:space="preserve">                                         </w:t>
            </w:r>
            <w:r w:rsidR="00195F72">
              <w:rPr>
                <w:rFonts w:ascii="Calibri" w:hAnsi="Calibri" w:cs="Arial"/>
                <w:color w:val="000000"/>
                <w:sz w:val="16"/>
                <w:szCs w:val="16"/>
              </w:rPr>
              <w:t xml:space="preserve">                   </w:t>
            </w:r>
            <w:r>
              <w:rPr>
                <w:rFonts w:ascii="Calibri" w:hAnsi="Calibri" w:cs="Arial"/>
                <w:color w:val="000000"/>
                <w:sz w:val="16"/>
                <w:szCs w:val="16"/>
              </w:rPr>
              <w:t xml:space="preserve">    </w:t>
            </w:r>
            <w:r w:rsidR="00E9644B">
              <w:rPr>
                <w:rFonts w:ascii="Calibri" w:hAnsi="Calibri" w:cs="Arial"/>
                <w:i/>
                <w:color w:val="000000"/>
                <w:sz w:val="16"/>
                <w:szCs w:val="16"/>
              </w:rPr>
              <w:t>K</w:t>
            </w:r>
            <w:bookmarkStart w:id="0" w:name="_GoBack"/>
            <w:bookmarkEnd w:id="0"/>
            <w:r w:rsidR="00E9644B">
              <w:rPr>
                <w:rFonts w:ascii="Calibri" w:hAnsi="Calibri" w:cs="Arial"/>
                <w:i/>
                <w:color w:val="000000"/>
                <w:sz w:val="16"/>
                <w:szCs w:val="16"/>
              </w:rPr>
              <w:t>aydedici</w:t>
            </w:r>
            <w:r w:rsidRPr="0030441D">
              <w:rPr>
                <w:rFonts w:ascii="Calibri" w:hAnsi="Calibri" w:cs="Arial"/>
                <w:i/>
                <w:color w:val="000000"/>
                <w:sz w:val="16"/>
                <w:szCs w:val="16"/>
              </w:rPr>
              <w:t xml:space="preserve"> Devresi                                                                                           </w:t>
            </w:r>
            <w:r w:rsidR="0030441D" w:rsidRPr="0030441D">
              <w:rPr>
                <w:rFonts w:ascii="Calibri" w:hAnsi="Calibri" w:cs="Arial"/>
                <w:i/>
                <w:color w:val="000000"/>
                <w:sz w:val="16"/>
                <w:szCs w:val="16"/>
              </w:rPr>
              <w:t xml:space="preserve">              </w:t>
            </w:r>
            <w:r w:rsidR="00195F72">
              <w:rPr>
                <w:rFonts w:ascii="Calibri" w:hAnsi="Calibri" w:cs="Arial"/>
                <w:i/>
                <w:color w:val="000000"/>
                <w:sz w:val="16"/>
                <w:szCs w:val="16"/>
              </w:rPr>
              <w:t xml:space="preserve">                </w:t>
            </w:r>
            <w:r w:rsidRPr="0030441D">
              <w:rPr>
                <w:rFonts w:ascii="Calibri" w:hAnsi="Calibri" w:cs="Arial"/>
                <w:i/>
                <w:color w:val="000000"/>
                <w:sz w:val="16"/>
                <w:szCs w:val="16"/>
              </w:rPr>
              <w:t xml:space="preserve"> </w:t>
            </w:r>
            <w:r w:rsidR="006C082E">
              <w:rPr>
                <w:rFonts w:ascii="Calibri" w:hAnsi="Calibri" w:cs="Arial"/>
                <w:i/>
                <w:color w:val="000000"/>
                <w:sz w:val="16"/>
                <w:szCs w:val="16"/>
              </w:rPr>
              <w:t>74LS164 Terminalleri</w:t>
            </w:r>
          </w:p>
          <w:p w:rsidR="00AE44D0" w:rsidRPr="00A90E56" w:rsidRDefault="00AE44D0" w:rsidP="00AE44D0">
            <w:pPr>
              <w:ind w:right="22"/>
              <w:jc w:val="center"/>
              <w:rPr>
                <w:rFonts w:ascii="Calibri" w:hAnsi="Calibri" w:cs="Arial"/>
                <w:i/>
                <w:sz w:val="16"/>
                <w:szCs w:val="16"/>
              </w:rPr>
            </w:pPr>
            <w:r w:rsidRPr="00A90E56">
              <w:rPr>
                <w:rFonts w:ascii="Calibri" w:hAnsi="Calibri" w:cs="Arial"/>
                <w:i/>
                <w:sz w:val="16"/>
                <w:szCs w:val="16"/>
              </w:rPr>
              <w:t xml:space="preserve">                                                                                            </w:t>
            </w:r>
          </w:p>
          <w:p w:rsidR="00B1589F" w:rsidRPr="00A90E56" w:rsidRDefault="00B1589F" w:rsidP="00B1589F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2"/>
                <w:szCs w:val="22"/>
              </w:rPr>
            </w:pPr>
            <w:r w:rsidRPr="00A90E56">
              <w:rPr>
                <w:rFonts w:ascii="Calibri" w:hAnsi="Calibri" w:cs="Arial"/>
                <w:b/>
                <w:color w:val="0000FF"/>
                <w:sz w:val="22"/>
                <w:szCs w:val="22"/>
              </w:rPr>
              <w:t>MALZEME LİSTESİ:</w:t>
            </w:r>
          </w:p>
          <w:tbl>
            <w:tblPr>
              <w:tblpPr w:leftFromText="141" w:rightFromText="141" w:vertAnchor="text" w:tblpY="1"/>
              <w:tblOverlap w:val="never"/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977"/>
              <w:gridCol w:w="3119"/>
              <w:gridCol w:w="567"/>
            </w:tblGrid>
            <w:tr w:rsidR="00B1589F" w:rsidRPr="00A90E56" w:rsidTr="00D42909">
              <w:trPr>
                <w:trHeight w:val="279"/>
              </w:trPr>
              <w:tc>
                <w:tcPr>
                  <w:tcW w:w="2977" w:type="dxa"/>
                  <w:tcBorders>
                    <w:bottom w:val="single" w:sz="4" w:space="0" w:color="auto"/>
                    <w:right w:val="single" w:sz="4" w:space="0" w:color="auto"/>
                  </w:tcBorders>
                  <w:tcMar>
                    <w:left w:w="28" w:type="dxa"/>
                    <w:right w:w="28" w:type="dxa"/>
                  </w:tcMar>
                  <w:vAlign w:val="center"/>
                </w:tcPr>
                <w:p w:rsidR="00B1589F" w:rsidRPr="00A90E56" w:rsidRDefault="00B1589F" w:rsidP="00B1589F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A90E56">
                    <w:rPr>
                      <w:rFonts w:asciiTheme="minorHAnsi" w:hAnsiTheme="minorHAnsi" w:cstheme="minorHAnsi"/>
                      <w:sz w:val="20"/>
                      <w:szCs w:val="20"/>
                    </w:rPr>
                    <w:t>Araç-Gereç:</w:t>
                  </w:r>
                </w:p>
              </w:tc>
              <w:tc>
                <w:tcPr>
                  <w:tcW w:w="3686" w:type="dxa"/>
                  <w:gridSpan w:val="2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B1589F" w:rsidRPr="00A90E56" w:rsidRDefault="00B1589F" w:rsidP="00B1589F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A90E56">
                    <w:rPr>
                      <w:rFonts w:asciiTheme="minorHAnsi" w:hAnsiTheme="minorHAnsi" w:cstheme="minorHAnsi"/>
                      <w:sz w:val="20"/>
                      <w:szCs w:val="20"/>
                    </w:rPr>
                    <w:t>Devre bağlantısında gösterilen elemanlar:</w:t>
                  </w:r>
                </w:p>
              </w:tc>
            </w:tr>
            <w:tr w:rsidR="008A7A5F" w:rsidRPr="00A90E56" w:rsidTr="002B6930">
              <w:trPr>
                <w:trHeight w:val="206"/>
              </w:trPr>
              <w:tc>
                <w:tcPr>
                  <w:tcW w:w="2977" w:type="dxa"/>
                  <w:tcBorders>
                    <w:top w:val="single" w:sz="4" w:space="0" w:color="auto"/>
                    <w:right w:val="single" w:sz="4" w:space="0" w:color="auto"/>
                  </w:tcBorders>
                  <w:tcMar>
                    <w:left w:w="28" w:type="dxa"/>
                    <w:right w:w="28" w:type="dxa"/>
                  </w:tcMar>
                  <w:vAlign w:val="center"/>
                </w:tcPr>
                <w:p w:rsidR="008A7A5F" w:rsidRPr="00A90E56" w:rsidRDefault="008A7A5F" w:rsidP="008A7A5F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A90E56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1 - </w:t>
                  </w:r>
                  <w:proofErr w:type="spellStart"/>
                  <w:r w:rsidRPr="00A90E56">
                    <w:rPr>
                      <w:rFonts w:asciiTheme="minorHAnsi" w:hAnsiTheme="minorHAnsi" w:cstheme="minorHAnsi"/>
                      <w:sz w:val="20"/>
                      <w:szCs w:val="20"/>
                    </w:rPr>
                    <w:t>Bread</w:t>
                  </w:r>
                  <w:proofErr w:type="spellEnd"/>
                  <w:r w:rsidRPr="00A90E56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board         </w:t>
                  </w: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</w:tcBorders>
                  <w:vAlign w:val="center"/>
                </w:tcPr>
                <w:p w:rsidR="008A7A5F" w:rsidRPr="008A7A5F" w:rsidRDefault="008A7A5F" w:rsidP="008A7A5F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proofErr w:type="gramStart"/>
                  <w:r w:rsidRPr="008A7A5F">
                    <w:rPr>
                      <w:rFonts w:asciiTheme="minorHAnsi" w:hAnsiTheme="minorHAnsi" w:cstheme="minorHAnsi"/>
                      <w:sz w:val="20"/>
                      <w:szCs w:val="20"/>
                    </w:rPr>
                    <w:t>Direnç  220</w:t>
                  </w:r>
                  <w:proofErr w:type="gramEnd"/>
                  <w:r w:rsidRPr="008A7A5F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Ω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</w:tcBorders>
                </w:tcPr>
                <w:p w:rsidR="008A7A5F" w:rsidRPr="008A7A5F" w:rsidRDefault="008A7A5F" w:rsidP="008A7A5F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8A7A5F">
                    <w:rPr>
                      <w:rFonts w:asciiTheme="minorHAnsi" w:hAnsiTheme="minorHAnsi" w:cstheme="minorHAnsi"/>
                      <w:sz w:val="20"/>
                      <w:szCs w:val="20"/>
                    </w:rPr>
                    <w:t>7</w:t>
                  </w:r>
                </w:p>
              </w:tc>
            </w:tr>
            <w:tr w:rsidR="008A7A5F" w:rsidRPr="00A90E56" w:rsidTr="002B6930">
              <w:tc>
                <w:tcPr>
                  <w:tcW w:w="2977" w:type="dxa"/>
                  <w:tcBorders>
                    <w:right w:val="single" w:sz="4" w:space="0" w:color="auto"/>
                  </w:tcBorders>
                  <w:tcMar>
                    <w:left w:w="28" w:type="dxa"/>
                    <w:right w:w="28" w:type="dxa"/>
                  </w:tcMar>
                  <w:vAlign w:val="center"/>
                </w:tcPr>
                <w:p w:rsidR="008A7A5F" w:rsidRPr="00A90E56" w:rsidRDefault="008A7A5F" w:rsidP="008A7A5F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A90E56">
                    <w:rPr>
                      <w:rFonts w:asciiTheme="minorHAnsi" w:hAnsiTheme="minorHAnsi" w:cstheme="minorHAnsi"/>
                      <w:sz w:val="20"/>
                      <w:szCs w:val="20"/>
                    </w:rPr>
                    <w:t>2 - 5 V DC Güç kaynağı</w:t>
                  </w:r>
                </w:p>
              </w:tc>
              <w:tc>
                <w:tcPr>
                  <w:tcW w:w="3119" w:type="dxa"/>
                  <w:tcBorders>
                    <w:left w:val="single" w:sz="4" w:space="0" w:color="auto"/>
                  </w:tcBorders>
                  <w:vAlign w:val="center"/>
                </w:tcPr>
                <w:p w:rsidR="008A7A5F" w:rsidRPr="008A7A5F" w:rsidRDefault="008A7A5F" w:rsidP="008A7A5F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proofErr w:type="gramStart"/>
                  <w:r w:rsidRPr="008A7A5F">
                    <w:rPr>
                      <w:rFonts w:asciiTheme="minorHAnsi" w:hAnsiTheme="minorHAnsi" w:cstheme="minorHAnsi"/>
                      <w:sz w:val="20"/>
                      <w:szCs w:val="20"/>
                    </w:rPr>
                    <w:t>Direnç  10</w:t>
                  </w:r>
                  <w:proofErr w:type="gramEnd"/>
                  <w:r w:rsidRPr="008A7A5F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K</w:t>
                  </w:r>
                </w:p>
              </w:tc>
              <w:tc>
                <w:tcPr>
                  <w:tcW w:w="567" w:type="dxa"/>
                </w:tcPr>
                <w:p w:rsidR="008A7A5F" w:rsidRPr="008A7A5F" w:rsidRDefault="00195F72" w:rsidP="008A7A5F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>2</w:t>
                  </w:r>
                </w:p>
              </w:tc>
            </w:tr>
            <w:tr w:rsidR="008A7A5F" w:rsidRPr="00A90E56" w:rsidTr="002B6930">
              <w:tc>
                <w:tcPr>
                  <w:tcW w:w="2977" w:type="dxa"/>
                  <w:tcBorders>
                    <w:right w:val="single" w:sz="4" w:space="0" w:color="auto"/>
                  </w:tcBorders>
                  <w:tcMar>
                    <w:left w:w="28" w:type="dxa"/>
                    <w:right w:w="28" w:type="dxa"/>
                  </w:tcMar>
                  <w:vAlign w:val="center"/>
                </w:tcPr>
                <w:p w:rsidR="008A7A5F" w:rsidRPr="00A90E56" w:rsidRDefault="008A7A5F" w:rsidP="008A7A5F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A90E56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3 - </w:t>
                  </w:r>
                  <w:proofErr w:type="spellStart"/>
                  <w:r w:rsidRPr="00A90E56">
                    <w:rPr>
                      <w:rFonts w:asciiTheme="minorHAnsi" w:hAnsiTheme="minorHAnsi" w:cstheme="minorHAnsi"/>
                      <w:sz w:val="20"/>
                      <w:szCs w:val="20"/>
                    </w:rPr>
                    <w:t>Avometre</w:t>
                  </w:r>
                  <w:proofErr w:type="spellEnd"/>
                  <w:r w:rsidRPr="00A90E56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         </w:t>
                  </w:r>
                </w:p>
              </w:tc>
              <w:tc>
                <w:tcPr>
                  <w:tcW w:w="3119" w:type="dxa"/>
                  <w:tcBorders>
                    <w:left w:val="single" w:sz="4" w:space="0" w:color="auto"/>
                  </w:tcBorders>
                  <w:vAlign w:val="center"/>
                </w:tcPr>
                <w:p w:rsidR="008A7A5F" w:rsidRPr="008A7A5F" w:rsidRDefault="00195F72" w:rsidP="008A7A5F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>Buton</w:t>
                  </w:r>
                </w:p>
              </w:tc>
              <w:tc>
                <w:tcPr>
                  <w:tcW w:w="567" w:type="dxa"/>
                </w:tcPr>
                <w:p w:rsidR="008A7A5F" w:rsidRPr="008A7A5F" w:rsidRDefault="008A7A5F" w:rsidP="008A7A5F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8A7A5F">
                    <w:rPr>
                      <w:rFonts w:asciiTheme="minorHAnsi" w:hAnsiTheme="minorHAnsi" w:cstheme="minorHAnsi"/>
                      <w:sz w:val="20"/>
                      <w:szCs w:val="20"/>
                    </w:rPr>
                    <w:t>2</w:t>
                  </w:r>
                </w:p>
              </w:tc>
            </w:tr>
            <w:tr w:rsidR="008A7A5F" w:rsidRPr="00A90E56" w:rsidTr="002B6930">
              <w:tc>
                <w:tcPr>
                  <w:tcW w:w="2977" w:type="dxa"/>
                  <w:tcBorders>
                    <w:right w:val="single" w:sz="4" w:space="0" w:color="auto"/>
                  </w:tcBorders>
                  <w:tcMar>
                    <w:left w:w="28" w:type="dxa"/>
                    <w:right w:w="28" w:type="dxa"/>
                  </w:tcMar>
                  <w:vAlign w:val="center"/>
                </w:tcPr>
                <w:p w:rsidR="008A7A5F" w:rsidRPr="00A90E56" w:rsidRDefault="008A7A5F" w:rsidP="008A7A5F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A90E56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4 - Yeteri kadar iletken         </w:t>
                  </w:r>
                </w:p>
              </w:tc>
              <w:tc>
                <w:tcPr>
                  <w:tcW w:w="3119" w:type="dxa"/>
                  <w:tcBorders>
                    <w:left w:val="single" w:sz="4" w:space="0" w:color="auto"/>
                  </w:tcBorders>
                  <w:vAlign w:val="center"/>
                </w:tcPr>
                <w:p w:rsidR="008A7A5F" w:rsidRPr="008A7A5F" w:rsidRDefault="00195F72" w:rsidP="008A7A5F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proofErr w:type="gramStart"/>
                  <w:r w:rsidRPr="008A7A5F">
                    <w:rPr>
                      <w:rFonts w:asciiTheme="minorHAnsi" w:hAnsiTheme="minorHAnsi" w:cstheme="minorHAnsi"/>
                      <w:sz w:val="20"/>
                      <w:szCs w:val="20"/>
                    </w:rPr>
                    <w:t>74LS192  Entegre</w:t>
                  </w:r>
                  <w:proofErr w:type="gramEnd"/>
                  <w:r w:rsidRPr="008A7A5F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Devresi</w:t>
                  </w:r>
                </w:p>
              </w:tc>
              <w:tc>
                <w:tcPr>
                  <w:tcW w:w="567" w:type="dxa"/>
                </w:tcPr>
                <w:p w:rsidR="008A7A5F" w:rsidRPr="008A7A5F" w:rsidRDefault="008A7A5F" w:rsidP="008A7A5F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8A7A5F">
                    <w:rPr>
                      <w:rFonts w:asciiTheme="minorHAnsi" w:hAnsiTheme="minorHAnsi" w:cstheme="minorHAnsi"/>
                      <w:sz w:val="20"/>
                      <w:szCs w:val="20"/>
                    </w:rPr>
                    <w:t>1</w:t>
                  </w:r>
                </w:p>
              </w:tc>
            </w:tr>
            <w:tr w:rsidR="008A7A5F" w:rsidRPr="00A90E56" w:rsidTr="002B6930">
              <w:tc>
                <w:tcPr>
                  <w:tcW w:w="2977" w:type="dxa"/>
                  <w:tcBorders>
                    <w:right w:val="single" w:sz="4" w:space="0" w:color="auto"/>
                  </w:tcBorders>
                  <w:tcMar>
                    <w:left w:w="28" w:type="dxa"/>
                    <w:right w:w="28" w:type="dxa"/>
                  </w:tcMar>
                  <w:vAlign w:val="center"/>
                </w:tcPr>
                <w:p w:rsidR="008A7A5F" w:rsidRPr="00A90E56" w:rsidRDefault="008A7A5F" w:rsidP="008A7A5F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A90E56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5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>–</w:t>
                  </w:r>
                  <w:r w:rsidRPr="00A90E56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90E56">
                    <w:rPr>
                      <w:rFonts w:asciiTheme="minorHAnsi" w:hAnsiTheme="minorHAnsi" w:cstheme="minorHAnsi"/>
                      <w:sz w:val="20"/>
                      <w:szCs w:val="20"/>
                    </w:rPr>
                    <w:t>Kargaburun</w:t>
                  </w:r>
                  <w:proofErr w:type="spellEnd"/>
                </w:p>
              </w:tc>
              <w:tc>
                <w:tcPr>
                  <w:tcW w:w="3119" w:type="dxa"/>
                  <w:tcBorders>
                    <w:left w:val="single" w:sz="4" w:space="0" w:color="auto"/>
                  </w:tcBorders>
                  <w:vAlign w:val="center"/>
                </w:tcPr>
                <w:p w:rsidR="008A7A5F" w:rsidRPr="008A7A5F" w:rsidRDefault="00195F72" w:rsidP="008A7A5F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>Gösterge Modülü</w:t>
                  </w:r>
                </w:p>
              </w:tc>
              <w:tc>
                <w:tcPr>
                  <w:tcW w:w="567" w:type="dxa"/>
                </w:tcPr>
                <w:p w:rsidR="008A7A5F" w:rsidRPr="008A7A5F" w:rsidRDefault="008A7A5F" w:rsidP="008A7A5F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8A7A5F">
                    <w:rPr>
                      <w:rFonts w:asciiTheme="minorHAnsi" w:hAnsiTheme="minorHAnsi" w:cstheme="minorHAnsi"/>
                      <w:sz w:val="20"/>
                      <w:szCs w:val="20"/>
                    </w:rPr>
                    <w:t>1</w:t>
                  </w:r>
                </w:p>
              </w:tc>
            </w:tr>
            <w:tr w:rsidR="008A7A5F" w:rsidRPr="00A90E56" w:rsidTr="002B6930">
              <w:tc>
                <w:tcPr>
                  <w:tcW w:w="2977" w:type="dxa"/>
                  <w:tcBorders>
                    <w:right w:val="single" w:sz="4" w:space="0" w:color="auto"/>
                  </w:tcBorders>
                  <w:tcMar>
                    <w:left w:w="28" w:type="dxa"/>
                    <w:right w:w="28" w:type="dxa"/>
                  </w:tcMar>
                  <w:vAlign w:val="center"/>
                </w:tcPr>
                <w:p w:rsidR="008A7A5F" w:rsidRPr="00A90E56" w:rsidRDefault="008A7A5F" w:rsidP="008A7A5F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A90E56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6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>–</w:t>
                  </w:r>
                  <w:r w:rsidRPr="00A90E56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90E56">
                    <w:rPr>
                      <w:rFonts w:asciiTheme="minorHAnsi" w:hAnsiTheme="minorHAnsi" w:cstheme="minorHAnsi"/>
                      <w:sz w:val="20"/>
                      <w:szCs w:val="20"/>
                    </w:rPr>
                    <w:t>Yankeski</w:t>
                  </w:r>
                  <w:proofErr w:type="spellEnd"/>
                </w:p>
              </w:tc>
              <w:tc>
                <w:tcPr>
                  <w:tcW w:w="3119" w:type="dxa"/>
                  <w:tcBorders>
                    <w:left w:val="single" w:sz="4" w:space="0" w:color="auto"/>
                  </w:tcBorders>
                  <w:vAlign w:val="center"/>
                </w:tcPr>
                <w:p w:rsidR="008A7A5F" w:rsidRPr="008A7A5F" w:rsidRDefault="008A7A5F" w:rsidP="008A7A5F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:rsidR="008A7A5F" w:rsidRPr="008A7A5F" w:rsidRDefault="008A7A5F" w:rsidP="008A7A5F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</w:tr>
            <w:tr w:rsidR="008A7A5F" w:rsidRPr="00A90E56" w:rsidTr="002B6930">
              <w:tc>
                <w:tcPr>
                  <w:tcW w:w="2977" w:type="dxa"/>
                  <w:tcBorders>
                    <w:right w:val="single" w:sz="4" w:space="0" w:color="auto"/>
                  </w:tcBorders>
                  <w:tcMar>
                    <w:left w:w="28" w:type="dxa"/>
                    <w:right w:w="28" w:type="dxa"/>
                  </w:tcMar>
                  <w:vAlign w:val="center"/>
                </w:tcPr>
                <w:p w:rsidR="008A7A5F" w:rsidRPr="00A90E56" w:rsidRDefault="008A7A5F" w:rsidP="008A7A5F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A90E56">
                    <w:rPr>
                      <w:rFonts w:asciiTheme="minorHAnsi" w:hAnsiTheme="minorHAnsi" w:cstheme="minorHAnsi"/>
                      <w:sz w:val="20"/>
                      <w:szCs w:val="20"/>
                    </w:rPr>
                    <w:t>7 - Baskı Devre Plaketi</w:t>
                  </w:r>
                </w:p>
              </w:tc>
              <w:tc>
                <w:tcPr>
                  <w:tcW w:w="3119" w:type="dxa"/>
                  <w:tcBorders>
                    <w:left w:val="single" w:sz="4" w:space="0" w:color="auto"/>
                  </w:tcBorders>
                  <w:vAlign w:val="center"/>
                </w:tcPr>
                <w:p w:rsidR="008A7A5F" w:rsidRPr="008A7A5F" w:rsidRDefault="008A7A5F" w:rsidP="008A7A5F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:rsidR="008A7A5F" w:rsidRPr="008A7A5F" w:rsidRDefault="008A7A5F" w:rsidP="008A7A5F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</w:tr>
            <w:tr w:rsidR="008A7A5F" w:rsidRPr="00A90E56" w:rsidTr="00D42909">
              <w:tc>
                <w:tcPr>
                  <w:tcW w:w="2977" w:type="dxa"/>
                  <w:tcBorders>
                    <w:right w:val="single" w:sz="4" w:space="0" w:color="auto"/>
                  </w:tcBorders>
                  <w:tcMar>
                    <w:left w:w="28" w:type="dxa"/>
                    <w:right w:w="28" w:type="dxa"/>
                  </w:tcMar>
                  <w:vAlign w:val="center"/>
                </w:tcPr>
                <w:p w:rsidR="008A7A5F" w:rsidRPr="00A90E56" w:rsidRDefault="008A7A5F" w:rsidP="008A7A5F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A90E56">
                    <w:rPr>
                      <w:rFonts w:asciiTheme="minorHAnsi" w:hAnsiTheme="minorHAnsi" w:cstheme="minorHAnsi"/>
                      <w:sz w:val="20"/>
                      <w:szCs w:val="20"/>
                    </w:rPr>
                    <w:t>8 – BCD Kodlayıcı Deney Modülü</w:t>
                  </w:r>
                </w:p>
              </w:tc>
              <w:tc>
                <w:tcPr>
                  <w:tcW w:w="3119" w:type="dxa"/>
                  <w:tcBorders>
                    <w:left w:val="single" w:sz="4" w:space="0" w:color="auto"/>
                  </w:tcBorders>
                  <w:vAlign w:val="center"/>
                </w:tcPr>
                <w:p w:rsidR="008A7A5F" w:rsidRPr="008A7A5F" w:rsidRDefault="008A7A5F" w:rsidP="008A7A5F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8A7A5F" w:rsidRPr="008A7A5F" w:rsidRDefault="008A7A5F" w:rsidP="008A7A5F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</w:tr>
          </w:tbl>
          <w:p w:rsidR="00B1589F" w:rsidRPr="00A90E56" w:rsidRDefault="00B1589F" w:rsidP="00B1589F">
            <w:pPr>
              <w:ind w:right="22"/>
              <w:jc w:val="both"/>
              <w:rPr>
                <w:rFonts w:asciiTheme="minorHAnsi" w:hAnsiTheme="minorHAnsi" w:cstheme="minorHAnsi"/>
                <w:color w:val="0000FF"/>
                <w:sz w:val="22"/>
                <w:szCs w:val="22"/>
              </w:rPr>
            </w:pPr>
          </w:p>
          <w:p w:rsidR="00B1589F" w:rsidRPr="00A90E56" w:rsidRDefault="00B1589F" w:rsidP="00B1589F">
            <w:pPr>
              <w:ind w:right="22"/>
              <w:jc w:val="both"/>
              <w:rPr>
                <w:rFonts w:asciiTheme="minorHAnsi" w:hAnsiTheme="minorHAnsi" w:cstheme="minorHAnsi"/>
                <w:color w:val="0000FF"/>
                <w:sz w:val="22"/>
                <w:szCs w:val="22"/>
              </w:rPr>
            </w:pPr>
            <w:r w:rsidRPr="00A90E56">
              <w:rPr>
                <w:rFonts w:asciiTheme="minorHAnsi" w:hAnsiTheme="minorHAnsi" w:cstheme="minorHAnsi"/>
                <w:color w:val="0000FF"/>
                <w:sz w:val="22"/>
                <w:szCs w:val="22"/>
              </w:rPr>
              <w:t xml:space="preserve">                                                     </w:t>
            </w:r>
          </w:p>
          <w:p w:rsidR="00B1589F" w:rsidRPr="00A90E56" w:rsidRDefault="00B1589F" w:rsidP="00B1589F">
            <w:pPr>
              <w:ind w:right="22"/>
              <w:jc w:val="both"/>
              <w:rPr>
                <w:rFonts w:asciiTheme="minorHAnsi" w:hAnsiTheme="minorHAnsi" w:cstheme="minorHAnsi"/>
                <w:color w:val="0000FF"/>
                <w:sz w:val="22"/>
                <w:szCs w:val="22"/>
              </w:rPr>
            </w:pPr>
          </w:p>
          <w:p w:rsidR="00B1589F" w:rsidRPr="00A90E56" w:rsidRDefault="00B1589F" w:rsidP="00B1589F">
            <w:pPr>
              <w:ind w:right="22"/>
              <w:jc w:val="both"/>
              <w:rPr>
                <w:rFonts w:asciiTheme="minorHAnsi" w:hAnsiTheme="minorHAnsi" w:cstheme="minorHAnsi"/>
                <w:color w:val="0000FF"/>
                <w:sz w:val="22"/>
                <w:szCs w:val="22"/>
              </w:rPr>
            </w:pPr>
          </w:p>
          <w:p w:rsidR="00B1589F" w:rsidRPr="00A90E56" w:rsidRDefault="00B1589F" w:rsidP="00B1589F">
            <w:pPr>
              <w:ind w:right="22"/>
              <w:jc w:val="both"/>
              <w:rPr>
                <w:rFonts w:asciiTheme="minorHAnsi" w:hAnsiTheme="minorHAnsi" w:cstheme="minorHAnsi"/>
                <w:color w:val="0000FF"/>
                <w:sz w:val="22"/>
                <w:szCs w:val="22"/>
              </w:rPr>
            </w:pPr>
          </w:p>
          <w:p w:rsidR="00B1589F" w:rsidRPr="00A90E56" w:rsidRDefault="00B1589F" w:rsidP="00B1589F">
            <w:pPr>
              <w:ind w:right="22"/>
              <w:jc w:val="both"/>
              <w:rPr>
                <w:rFonts w:asciiTheme="minorHAnsi" w:hAnsiTheme="minorHAnsi" w:cstheme="minorHAnsi"/>
                <w:color w:val="0000FF"/>
                <w:sz w:val="22"/>
                <w:szCs w:val="22"/>
              </w:rPr>
            </w:pPr>
          </w:p>
          <w:p w:rsidR="00B1589F" w:rsidRPr="00A90E56" w:rsidRDefault="00B1589F" w:rsidP="00B1589F">
            <w:pPr>
              <w:ind w:right="22"/>
              <w:jc w:val="both"/>
              <w:rPr>
                <w:rFonts w:asciiTheme="minorHAnsi" w:hAnsiTheme="minorHAnsi" w:cstheme="minorHAnsi"/>
                <w:color w:val="0000FF"/>
                <w:sz w:val="22"/>
                <w:szCs w:val="22"/>
              </w:rPr>
            </w:pPr>
          </w:p>
          <w:p w:rsidR="00B1589F" w:rsidRPr="00A90E56" w:rsidRDefault="00B1589F" w:rsidP="00B1589F">
            <w:pPr>
              <w:ind w:right="22"/>
              <w:jc w:val="both"/>
              <w:rPr>
                <w:rFonts w:asciiTheme="minorHAnsi" w:hAnsiTheme="minorHAnsi" w:cstheme="minorHAnsi"/>
                <w:color w:val="0000FF"/>
                <w:sz w:val="22"/>
                <w:szCs w:val="22"/>
              </w:rPr>
            </w:pPr>
          </w:p>
          <w:p w:rsidR="00523B60" w:rsidRPr="00A90E56" w:rsidRDefault="00523B60" w:rsidP="00F97248">
            <w:pPr>
              <w:ind w:right="2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428A1" w:rsidRPr="00A90C67" w:rsidTr="00A90C67">
        <w:tc>
          <w:tcPr>
            <w:tcW w:w="1921" w:type="dxa"/>
            <w:vMerge w:val="restart"/>
            <w:vAlign w:val="center"/>
          </w:tcPr>
          <w:p w:rsidR="007428A1" w:rsidRPr="00732F77" w:rsidRDefault="007428A1" w:rsidP="007428A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732F77">
              <w:rPr>
                <w:rFonts w:asciiTheme="minorHAnsi" w:hAnsiTheme="minorHAnsi" w:cstheme="minorHAnsi"/>
                <w:sz w:val="16"/>
                <w:szCs w:val="16"/>
              </w:rPr>
              <w:t>ÖĞRENCİNİN:</w:t>
            </w:r>
          </w:p>
          <w:p w:rsidR="007428A1" w:rsidRPr="00732F77" w:rsidRDefault="007428A1" w:rsidP="007428A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proofErr w:type="gramStart"/>
            <w:r w:rsidRPr="00732F77">
              <w:rPr>
                <w:rFonts w:asciiTheme="minorHAnsi" w:hAnsiTheme="minorHAnsi" w:cstheme="minorHAnsi"/>
                <w:sz w:val="16"/>
                <w:szCs w:val="16"/>
              </w:rPr>
              <w:t>Adı     :</w:t>
            </w:r>
            <w:proofErr w:type="gramEnd"/>
          </w:p>
          <w:p w:rsidR="007428A1" w:rsidRPr="00732F77" w:rsidRDefault="007428A1" w:rsidP="007428A1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7428A1" w:rsidRPr="00732F77" w:rsidRDefault="007428A1" w:rsidP="007428A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proofErr w:type="gramStart"/>
            <w:r w:rsidRPr="00732F77">
              <w:rPr>
                <w:rFonts w:asciiTheme="minorHAnsi" w:hAnsiTheme="minorHAnsi" w:cstheme="minorHAnsi"/>
                <w:sz w:val="16"/>
                <w:szCs w:val="16"/>
              </w:rPr>
              <w:t>Sınıfı  :</w:t>
            </w:r>
            <w:proofErr w:type="gramEnd"/>
          </w:p>
          <w:p w:rsidR="007428A1" w:rsidRPr="00732F77" w:rsidRDefault="007428A1" w:rsidP="007428A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proofErr w:type="gramStart"/>
            <w:r w:rsidRPr="00732F77">
              <w:rPr>
                <w:rFonts w:asciiTheme="minorHAnsi" w:hAnsiTheme="minorHAnsi" w:cstheme="minorHAnsi"/>
                <w:sz w:val="16"/>
                <w:szCs w:val="16"/>
              </w:rPr>
              <w:t>No      :</w:t>
            </w:r>
            <w:proofErr w:type="gramEnd"/>
          </w:p>
        </w:tc>
        <w:tc>
          <w:tcPr>
            <w:tcW w:w="1710" w:type="dxa"/>
            <w:gridSpan w:val="2"/>
            <w:vMerge w:val="restart"/>
            <w:vAlign w:val="center"/>
          </w:tcPr>
          <w:p w:rsidR="007428A1" w:rsidRPr="00732F77" w:rsidRDefault="007428A1" w:rsidP="007428A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732F77">
              <w:rPr>
                <w:rFonts w:asciiTheme="minorHAnsi" w:hAnsiTheme="minorHAnsi" w:cstheme="minorHAnsi"/>
                <w:sz w:val="16"/>
                <w:szCs w:val="16"/>
              </w:rPr>
              <w:t>İşe Başlama:</w:t>
            </w:r>
          </w:p>
          <w:p w:rsidR="007428A1" w:rsidRPr="00732F77" w:rsidRDefault="007428A1" w:rsidP="007428A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732F77">
              <w:rPr>
                <w:rFonts w:asciiTheme="minorHAnsi" w:hAnsiTheme="minorHAnsi" w:cstheme="minorHAnsi"/>
                <w:sz w:val="16"/>
                <w:szCs w:val="16"/>
              </w:rPr>
              <w:t>Tarih:    /    /201</w:t>
            </w:r>
          </w:p>
          <w:p w:rsidR="007428A1" w:rsidRPr="00732F77" w:rsidRDefault="007428A1" w:rsidP="007428A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732F77">
              <w:rPr>
                <w:rFonts w:asciiTheme="minorHAnsi" w:hAnsiTheme="minorHAnsi" w:cstheme="minorHAnsi"/>
                <w:sz w:val="16"/>
                <w:szCs w:val="16"/>
              </w:rPr>
              <w:t>Saati:      Süre:</w:t>
            </w:r>
          </w:p>
          <w:p w:rsidR="007428A1" w:rsidRPr="00732F77" w:rsidRDefault="007428A1" w:rsidP="007428A1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7428A1" w:rsidRPr="00732F77" w:rsidRDefault="007428A1" w:rsidP="007428A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732F77">
              <w:rPr>
                <w:rFonts w:asciiTheme="minorHAnsi" w:hAnsiTheme="minorHAnsi" w:cstheme="minorHAnsi"/>
                <w:sz w:val="16"/>
                <w:szCs w:val="16"/>
              </w:rPr>
              <w:t>İşi Bitirme:</w:t>
            </w:r>
          </w:p>
          <w:p w:rsidR="007428A1" w:rsidRPr="00732F77" w:rsidRDefault="007428A1" w:rsidP="007428A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732F77">
              <w:rPr>
                <w:rFonts w:asciiTheme="minorHAnsi" w:hAnsiTheme="minorHAnsi" w:cstheme="minorHAnsi"/>
                <w:sz w:val="16"/>
                <w:szCs w:val="16"/>
              </w:rPr>
              <w:t>Tarih:    /    /201</w:t>
            </w:r>
          </w:p>
          <w:p w:rsidR="007428A1" w:rsidRPr="00732F77" w:rsidRDefault="007428A1" w:rsidP="007428A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732F77">
              <w:rPr>
                <w:rFonts w:asciiTheme="minorHAnsi" w:hAnsiTheme="minorHAnsi" w:cstheme="minorHAnsi"/>
                <w:sz w:val="16"/>
                <w:szCs w:val="16"/>
              </w:rPr>
              <w:t>Saati:      Süre:</w:t>
            </w:r>
          </w:p>
        </w:tc>
        <w:tc>
          <w:tcPr>
            <w:tcW w:w="5812" w:type="dxa"/>
            <w:gridSpan w:val="7"/>
            <w:vAlign w:val="center"/>
          </w:tcPr>
          <w:p w:rsidR="007428A1" w:rsidRPr="00732F77" w:rsidRDefault="007428A1" w:rsidP="007428A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2F77">
              <w:rPr>
                <w:rFonts w:asciiTheme="minorHAnsi" w:hAnsiTheme="minorHAnsi" w:cstheme="minorHAnsi"/>
                <w:sz w:val="16"/>
                <w:szCs w:val="16"/>
              </w:rPr>
              <w:t>DEĞERLENDİRME</w:t>
            </w:r>
          </w:p>
        </w:tc>
        <w:tc>
          <w:tcPr>
            <w:tcW w:w="1403" w:type="dxa"/>
          </w:tcPr>
          <w:p w:rsidR="007428A1" w:rsidRPr="00732F77" w:rsidRDefault="007428A1" w:rsidP="008D5B08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2F77">
              <w:rPr>
                <w:rFonts w:asciiTheme="minorHAnsi" w:hAnsiTheme="minorHAnsi" w:cstheme="minorHAnsi"/>
                <w:sz w:val="16"/>
                <w:szCs w:val="16"/>
              </w:rPr>
              <w:t>At</w:t>
            </w:r>
            <w:r w:rsidR="008D5B08" w:rsidRPr="00732F77">
              <w:rPr>
                <w:rFonts w:asciiTheme="minorHAnsi" w:hAnsiTheme="minorHAnsi" w:cstheme="minorHAnsi"/>
                <w:sz w:val="16"/>
                <w:szCs w:val="16"/>
              </w:rPr>
              <w:t>ö</w:t>
            </w:r>
            <w:r w:rsidRPr="00732F77">
              <w:rPr>
                <w:rFonts w:asciiTheme="minorHAnsi" w:hAnsiTheme="minorHAnsi" w:cstheme="minorHAnsi"/>
                <w:sz w:val="16"/>
                <w:szCs w:val="16"/>
              </w:rPr>
              <w:t>lye Öğretmeni</w:t>
            </w:r>
          </w:p>
        </w:tc>
      </w:tr>
      <w:tr w:rsidR="00A90C67" w:rsidRPr="00A90C67" w:rsidTr="00A90C67">
        <w:tc>
          <w:tcPr>
            <w:tcW w:w="1921" w:type="dxa"/>
            <w:vMerge/>
          </w:tcPr>
          <w:p w:rsidR="00594D0C" w:rsidRPr="00732F77" w:rsidRDefault="00594D0C" w:rsidP="009B7B51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10" w:type="dxa"/>
            <w:gridSpan w:val="2"/>
            <w:vMerge/>
          </w:tcPr>
          <w:p w:rsidR="00594D0C" w:rsidRPr="00732F77" w:rsidRDefault="00594D0C" w:rsidP="009B7B51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594D0C" w:rsidRPr="00732F77" w:rsidRDefault="00594D0C" w:rsidP="009B7B5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2F77">
              <w:rPr>
                <w:rFonts w:asciiTheme="minorHAnsi" w:hAnsiTheme="minorHAnsi" w:cstheme="minorHAnsi"/>
                <w:sz w:val="16"/>
                <w:szCs w:val="16"/>
              </w:rPr>
              <w:t>Teknoloji</w:t>
            </w:r>
          </w:p>
        </w:tc>
        <w:tc>
          <w:tcPr>
            <w:tcW w:w="993" w:type="dxa"/>
            <w:vAlign w:val="center"/>
          </w:tcPr>
          <w:p w:rsidR="00594D0C" w:rsidRPr="00732F77" w:rsidRDefault="00F22904" w:rsidP="009B7B5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2F77">
              <w:rPr>
                <w:rFonts w:asciiTheme="minorHAnsi" w:hAnsiTheme="minorHAnsi" w:cstheme="minorHAnsi"/>
                <w:sz w:val="16"/>
                <w:szCs w:val="16"/>
              </w:rPr>
              <w:t>İş yaprağı düzeni</w:t>
            </w:r>
          </w:p>
        </w:tc>
        <w:tc>
          <w:tcPr>
            <w:tcW w:w="1134" w:type="dxa"/>
            <w:vAlign w:val="center"/>
          </w:tcPr>
          <w:p w:rsidR="00594D0C" w:rsidRPr="00732F77" w:rsidRDefault="00F22904" w:rsidP="00F22904">
            <w:pPr>
              <w:jc w:val="center"/>
              <w:rPr>
                <w:rFonts w:asciiTheme="minorHAnsi" w:hAnsiTheme="minorHAnsi" w:cstheme="minorHAnsi"/>
                <w:sz w:val="12"/>
                <w:szCs w:val="12"/>
              </w:rPr>
            </w:pPr>
            <w:r w:rsidRPr="00732F77">
              <w:rPr>
                <w:rFonts w:asciiTheme="minorHAnsi" w:hAnsiTheme="minorHAnsi" w:cstheme="minorHAnsi"/>
                <w:sz w:val="12"/>
                <w:szCs w:val="12"/>
              </w:rPr>
              <w:t xml:space="preserve">Devre elemanlarının yerleşimi ve bağlantıları </w:t>
            </w:r>
          </w:p>
        </w:tc>
        <w:tc>
          <w:tcPr>
            <w:tcW w:w="992" w:type="dxa"/>
            <w:vAlign w:val="center"/>
          </w:tcPr>
          <w:p w:rsidR="00594D0C" w:rsidRPr="00732F77" w:rsidRDefault="00594D0C" w:rsidP="00F22904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2F77">
              <w:rPr>
                <w:rFonts w:asciiTheme="minorHAnsi" w:hAnsiTheme="minorHAnsi" w:cstheme="minorHAnsi"/>
                <w:sz w:val="16"/>
                <w:szCs w:val="16"/>
              </w:rPr>
              <w:t>Devre</w:t>
            </w:r>
            <w:r w:rsidR="00F22904" w:rsidRPr="00732F77">
              <w:rPr>
                <w:rFonts w:asciiTheme="minorHAnsi" w:hAnsiTheme="minorHAnsi" w:cstheme="minorHAnsi"/>
                <w:sz w:val="16"/>
                <w:szCs w:val="16"/>
              </w:rPr>
              <w:t>nin</w:t>
            </w:r>
            <w:r w:rsidRPr="00732F77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F22904" w:rsidRPr="00732F77">
              <w:rPr>
                <w:rFonts w:asciiTheme="minorHAnsi" w:hAnsiTheme="minorHAnsi" w:cstheme="minorHAnsi"/>
                <w:sz w:val="16"/>
                <w:szCs w:val="16"/>
              </w:rPr>
              <w:t>Çalışması</w:t>
            </w:r>
          </w:p>
        </w:tc>
        <w:tc>
          <w:tcPr>
            <w:tcW w:w="631" w:type="dxa"/>
            <w:vAlign w:val="center"/>
          </w:tcPr>
          <w:p w:rsidR="00594D0C" w:rsidRPr="00732F77" w:rsidRDefault="00F22904" w:rsidP="009B7B5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2F77">
              <w:rPr>
                <w:rFonts w:asciiTheme="minorHAnsi" w:hAnsiTheme="minorHAnsi" w:cstheme="minorHAnsi"/>
                <w:sz w:val="16"/>
                <w:szCs w:val="16"/>
              </w:rPr>
              <w:t>Süre</w:t>
            </w:r>
          </w:p>
        </w:tc>
        <w:tc>
          <w:tcPr>
            <w:tcW w:w="1049" w:type="dxa"/>
            <w:gridSpan w:val="2"/>
            <w:vAlign w:val="center"/>
          </w:tcPr>
          <w:p w:rsidR="00594D0C" w:rsidRPr="00732F77" w:rsidRDefault="00D61E62" w:rsidP="009B7B5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2F77">
              <w:rPr>
                <w:rFonts w:asciiTheme="minorHAnsi" w:hAnsiTheme="minorHAnsi" w:cstheme="minorHAnsi"/>
                <w:sz w:val="16"/>
                <w:szCs w:val="16"/>
              </w:rPr>
              <w:t>Toplam</w:t>
            </w:r>
          </w:p>
        </w:tc>
        <w:tc>
          <w:tcPr>
            <w:tcW w:w="1403" w:type="dxa"/>
            <w:vMerge w:val="restart"/>
          </w:tcPr>
          <w:p w:rsidR="00594D0C" w:rsidRPr="00732F77" w:rsidRDefault="00594D0C" w:rsidP="009B7B51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90C67" w:rsidRPr="00A90C67" w:rsidTr="00A90C67">
        <w:tc>
          <w:tcPr>
            <w:tcW w:w="1921" w:type="dxa"/>
            <w:vMerge/>
          </w:tcPr>
          <w:p w:rsidR="00594D0C" w:rsidRPr="00A90C67" w:rsidRDefault="00594D0C" w:rsidP="009B7B5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10" w:type="dxa"/>
            <w:gridSpan w:val="2"/>
            <w:vMerge/>
          </w:tcPr>
          <w:p w:rsidR="00594D0C" w:rsidRPr="00A90C67" w:rsidRDefault="00594D0C" w:rsidP="009B7B5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594D0C" w:rsidRPr="00A90C67" w:rsidRDefault="00940127" w:rsidP="009B7B5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90C67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594D0C" w:rsidRPr="00A90C67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594D0C" w:rsidRPr="00A90C67" w:rsidRDefault="00594D0C" w:rsidP="009B7B5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90C67">
              <w:rPr>
                <w:rFonts w:asciiTheme="minorHAnsi" w:hAnsiTheme="minorHAnsi" w:cstheme="minorHAnsi"/>
                <w:sz w:val="20"/>
                <w:szCs w:val="20"/>
              </w:rPr>
              <w:t>20</w:t>
            </w:r>
          </w:p>
        </w:tc>
        <w:tc>
          <w:tcPr>
            <w:tcW w:w="1134" w:type="dxa"/>
            <w:vAlign w:val="center"/>
          </w:tcPr>
          <w:p w:rsidR="00594D0C" w:rsidRPr="00A90C67" w:rsidRDefault="00711DDB" w:rsidP="009B7B5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90C67">
              <w:rPr>
                <w:rFonts w:asciiTheme="minorHAnsi" w:hAnsiTheme="minorHAnsi" w:cstheme="minorHAnsi"/>
                <w:sz w:val="20"/>
                <w:szCs w:val="20"/>
              </w:rPr>
              <w:t>20</w:t>
            </w:r>
          </w:p>
        </w:tc>
        <w:tc>
          <w:tcPr>
            <w:tcW w:w="992" w:type="dxa"/>
            <w:vAlign w:val="center"/>
          </w:tcPr>
          <w:p w:rsidR="00594D0C" w:rsidRPr="00A90C67" w:rsidRDefault="00940127" w:rsidP="0094012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90C67">
              <w:rPr>
                <w:rFonts w:asciiTheme="minorHAnsi" w:hAnsiTheme="minorHAnsi" w:cstheme="minorHAnsi"/>
                <w:sz w:val="20"/>
                <w:szCs w:val="20"/>
              </w:rPr>
              <w:t>20</w:t>
            </w:r>
          </w:p>
        </w:tc>
        <w:tc>
          <w:tcPr>
            <w:tcW w:w="631" w:type="dxa"/>
            <w:vAlign w:val="center"/>
          </w:tcPr>
          <w:p w:rsidR="00594D0C" w:rsidRPr="00A90C67" w:rsidRDefault="00594D0C" w:rsidP="009B7B5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90C67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711DDB" w:rsidRPr="00A90C67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049" w:type="dxa"/>
            <w:gridSpan w:val="2"/>
            <w:vAlign w:val="center"/>
          </w:tcPr>
          <w:p w:rsidR="00594D0C" w:rsidRPr="00A90C67" w:rsidRDefault="00D61E62" w:rsidP="009B7B5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90C67">
              <w:rPr>
                <w:rFonts w:asciiTheme="minorHAnsi" w:hAnsiTheme="minorHAnsi" w:cstheme="minorHAnsi"/>
                <w:sz w:val="20"/>
                <w:szCs w:val="20"/>
              </w:rPr>
              <w:t>100</w:t>
            </w:r>
          </w:p>
        </w:tc>
        <w:tc>
          <w:tcPr>
            <w:tcW w:w="1403" w:type="dxa"/>
            <w:vMerge/>
          </w:tcPr>
          <w:p w:rsidR="00594D0C" w:rsidRPr="00A90C67" w:rsidRDefault="00594D0C" w:rsidP="009B7B5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90C67" w:rsidRPr="00E47580" w:rsidTr="00A90C67">
        <w:trPr>
          <w:trHeight w:val="550"/>
        </w:trPr>
        <w:tc>
          <w:tcPr>
            <w:tcW w:w="1921" w:type="dxa"/>
            <w:vMerge/>
          </w:tcPr>
          <w:p w:rsidR="00594D0C" w:rsidRPr="00E47580" w:rsidRDefault="00594D0C" w:rsidP="009B7B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10" w:type="dxa"/>
            <w:gridSpan w:val="2"/>
            <w:vMerge/>
          </w:tcPr>
          <w:p w:rsidR="00594D0C" w:rsidRPr="00E47580" w:rsidRDefault="00594D0C" w:rsidP="009B7B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13" w:type="dxa"/>
          </w:tcPr>
          <w:p w:rsidR="00594D0C" w:rsidRPr="00E47580" w:rsidRDefault="00594D0C" w:rsidP="009B7B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3" w:type="dxa"/>
          </w:tcPr>
          <w:p w:rsidR="00594D0C" w:rsidRPr="00E47580" w:rsidRDefault="00594D0C" w:rsidP="009B7B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:rsidR="00594D0C" w:rsidRPr="00E47580" w:rsidRDefault="00594D0C" w:rsidP="009B7B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:rsidR="00594D0C" w:rsidRPr="00E47580" w:rsidRDefault="00594D0C" w:rsidP="009B7B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31" w:type="dxa"/>
          </w:tcPr>
          <w:p w:rsidR="00594D0C" w:rsidRPr="00E47580" w:rsidRDefault="00594D0C" w:rsidP="009B7B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49" w:type="dxa"/>
            <w:gridSpan w:val="2"/>
          </w:tcPr>
          <w:p w:rsidR="00594D0C" w:rsidRPr="00E47580" w:rsidRDefault="00594D0C" w:rsidP="009B7B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03" w:type="dxa"/>
            <w:vMerge/>
          </w:tcPr>
          <w:p w:rsidR="00594D0C" w:rsidRPr="00E47580" w:rsidRDefault="00594D0C" w:rsidP="009B7B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tbl>
      <w:tblPr>
        <w:tblStyle w:val="TabloKlavuzu"/>
        <w:tblW w:w="10825" w:type="dxa"/>
        <w:tblInd w:w="-601" w:type="dxa"/>
        <w:tblLook w:val="04A0" w:firstRow="1" w:lastRow="0" w:firstColumn="1" w:lastColumn="0" w:noHBand="0" w:noVBand="1"/>
      </w:tblPr>
      <w:tblGrid>
        <w:gridCol w:w="10825"/>
      </w:tblGrid>
      <w:tr w:rsidR="00BD36C6" w:rsidRPr="00E47580" w:rsidTr="00195F72">
        <w:trPr>
          <w:trHeight w:val="15164"/>
        </w:trPr>
        <w:tc>
          <w:tcPr>
            <w:tcW w:w="10825" w:type="dxa"/>
          </w:tcPr>
          <w:p w:rsidR="00F97248" w:rsidRPr="00001DD6" w:rsidRDefault="00F97248" w:rsidP="00F97248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2"/>
                <w:szCs w:val="22"/>
              </w:rPr>
            </w:pPr>
            <w:r w:rsidRPr="00001DD6">
              <w:rPr>
                <w:rFonts w:ascii="Calibri" w:hAnsi="Calibri" w:cs="Arial"/>
                <w:b/>
                <w:color w:val="0000FF"/>
                <w:sz w:val="22"/>
                <w:szCs w:val="22"/>
              </w:rPr>
              <w:lastRenderedPageBreak/>
              <w:t>DENEYİN YAPILIŞI</w:t>
            </w:r>
            <w:r w:rsidRPr="00001DD6">
              <w:rPr>
                <w:rFonts w:ascii="Calibri" w:hAnsi="Calibri" w:cs="Arial"/>
                <w:b/>
                <w:color w:val="0000FF"/>
                <w:sz w:val="22"/>
                <w:szCs w:val="22"/>
              </w:rPr>
              <w:tab/>
            </w:r>
            <w:r w:rsidRPr="00001DD6">
              <w:rPr>
                <w:rFonts w:ascii="Calibri" w:hAnsi="Calibri" w:cs="Arial"/>
                <w:b/>
                <w:color w:val="0000FF"/>
                <w:sz w:val="22"/>
                <w:szCs w:val="22"/>
              </w:rPr>
              <w:tab/>
              <w:t>:</w:t>
            </w:r>
          </w:p>
          <w:p w:rsidR="00F97248" w:rsidRDefault="00EC4560" w:rsidP="00F97248">
            <w:pPr>
              <w:pStyle w:val="ListeParagraf"/>
              <w:numPr>
                <w:ilvl w:val="0"/>
                <w:numId w:val="17"/>
              </w:numPr>
              <w:ind w:left="426"/>
              <w:jc w:val="both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Sayıcı d</w:t>
            </w:r>
            <w:r w:rsidR="00F97248" w:rsidRPr="00F97248">
              <w:rPr>
                <w:rFonts w:ascii="Calibri" w:hAnsi="Calibri" w:cs="Arial"/>
                <w:sz w:val="22"/>
                <w:szCs w:val="22"/>
              </w:rPr>
              <w:t xml:space="preserve">evreyi </w:t>
            </w:r>
            <w:proofErr w:type="spellStart"/>
            <w:r w:rsidR="00F97248" w:rsidRPr="00F97248">
              <w:rPr>
                <w:rFonts w:ascii="Calibri" w:hAnsi="Calibri" w:cs="Arial"/>
                <w:sz w:val="22"/>
                <w:szCs w:val="22"/>
              </w:rPr>
              <w:t>breadboard</w:t>
            </w:r>
            <w:proofErr w:type="spellEnd"/>
            <w:r w:rsidR="00F97248" w:rsidRPr="00F97248">
              <w:rPr>
                <w:rFonts w:ascii="Calibri" w:hAnsi="Calibri" w:cs="Arial"/>
                <w:sz w:val="22"/>
                <w:szCs w:val="22"/>
              </w:rPr>
              <w:t xml:space="preserve"> üzerine kurunuz</w:t>
            </w:r>
            <w:r>
              <w:rPr>
                <w:rFonts w:ascii="Calibri" w:hAnsi="Calibri" w:cs="Arial"/>
                <w:sz w:val="22"/>
                <w:szCs w:val="22"/>
              </w:rPr>
              <w:t>.</w:t>
            </w:r>
          </w:p>
          <w:p w:rsidR="00EC4560" w:rsidRDefault="00195F72" w:rsidP="00F97248">
            <w:pPr>
              <w:pStyle w:val="ListeParagraf"/>
              <w:numPr>
                <w:ilvl w:val="0"/>
                <w:numId w:val="17"/>
              </w:numPr>
              <w:ind w:left="426"/>
              <w:jc w:val="both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Daha önce hazırlamış olduğunuz g</w:t>
            </w:r>
            <w:r w:rsidR="00EC4560">
              <w:rPr>
                <w:rFonts w:ascii="Calibri" w:hAnsi="Calibri" w:cs="Arial"/>
                <w:sz w:val="22"/>
                <w:szCs w:val="22"/>
              </w:rPr>
              <w:t xml:space="preserve">österge </w:t>
            </w:r>
            <w:proofErr w:type="gramStart"/>
            <w:r w:rsidR="00EC4560">
              <w:rPr>
                <w:rFonts w:ascii="Calibri" w:hAnsi="Calibri" w:cs="Arial"/>
                <w:sz w:val="22"/>
                <w:szCs w:val="22"/>
              </w:rPr>
              <w:t>modülü</w:t>
            </w:r>
            <w:proofErr w:type="gramEnd"/>
            <w:r w:rsidR="00EC4560">
              <w:rPr>
                <w:rFonts w:ascii="Calibri" w:hAnsi="Calibri" w:cs="Arial"/>
                <w:sz w:val="22"/>
                <w:szCs w:val="22"/>
              </w:rPr>
              <w:t xml:space="preserve"> ile devre bağlantılarını yapınız.</w:t>
            </w:r>
          </w:p>
          <w:p w:rsidR="00F97248" w:rsidRDefault="00F97248" w:rsidP="00F97248">
            <w:pPr>
              <w:pStyle w:val="ListeParagraf"/>
              <w:numPr>
                <w:ilvl w:val="0"/>
                <w:numId w:val="17"/>
              </w:numPr>
              <w:ind w:left="426"/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F97248">
              <w:rPr>
                <w:rFonts w:ascii="Calibri" w:hAnsi="Calibri" w:cs="Arial"/>
                <w:sz w:val="22"/>
                <w:szCs w:val="22"/>
              </w:rPr>
              <w:t>Devreye enerji veriniz.</w:t>
            </w:r>
          </w:p>
          <w:p w:rsidR="00F97248" w:rsidRDefault="00F97248" w:rsidP="00F97248">
            <w:pPr>
              <w:pStyle w:val="ListeParagraf"/>
              <w:numPr>
                <w:ilvl w:val="0"/>
                <w:numId w:val="17"/>
              </w:numPr>
              <w:ind w:left="426"/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F97248">
              <w:rPr>
                <w:rFonts w:ascii="Calibri" w:hAnsi="Calibri" w:cs="Arial"/>
                <w:sz w:val="22"/>
                <w:szCs w:val="22"/>
              </w:rPr>
              <w:t>Yukarı ve aşağı sayım anahtarları ile sayma denemeleri yapınız.</w:t>
            </w:r>
          </w:p>
          <w:p w:rsidR="00F97248" w:rsidRDefault="00F97248" w:rsidP="00F97248">
            <w:pPr>
              <w:pStyle w:val="ListeParagraf"/>
              <w:numPr>
                <w:ilvl w:val="0"/>
                <w:numId w:val="17"/>
              </w:numPr>
              <w:ind w:left="426"/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F97248">
              <w:rPr>
                <w:rFonts w:ascii="Calibri" w:hAnsi="Calibri" w:cs="Arial"/>
                <w:sz w:val="22"/>
                <w:szCs w:val="22"/>
              </w:rPr>
              <w:t xml:space="preserve">Daha önce yapmış olduğunuz 555’li kare dalga </w:t>
            </w:r>
            <w:proofErr w:type="spellStart"/>
            <w:r w:rsidRPr="00F97248">
              <w:rPr>
                <w:rFonts w:ascii="Calibri" w:hAnsi="Calibri" w:cs="Arial"/>
                <w:sz w:val="22"/>
                <w:szCs w:val="22"/>
              </w:rPr>
              <w:t>osilatörünü</w:t>
            </w:r>
            <w:proofErr w:type="spellEnd"/>
            <w:r w:rsidRPr="00F97248">
              <w:rPr>
                <w:rFonts w:ascii="Calibri" w:hAnsi="Calibri" w:cs="Arial"/>
                <w:sz w:val="22"/>
                <w:szCs w:val="22"/>
              </w:rPr>
              <w:t xml:space="preserve"> “UP” girişine şemadaki gibi bağlayarak devre çalışmasını gözlemleyiniz. </w:t>
            </w:r>
          </w:p>
          <w:p w:rsidR="00F97248" w:rsidRDefault="00F97248" w:rsidP="00F97248">
            <w:pPr>
              <w:pStyle w:val="ListeParagraf"/>
              <w:numPr>
                <w:ilvl w:val="0"/>
                <w:numId w:val="17"/>
              </w:numPr>
              <w:ind w:left="426"/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F97248">
              <w:rPr>
                <w:rFonts w:ascii="Calibri" w:hAnsi="Calibri" w:cs="Arial"/>
                <w:sz w:val="22"/>
                <w:szCs w:val="22"/>
              </w:rPr>
              <w:t>Bir önceki işlem basamağını “DN” girişi için tekrarlayınız.</w:t>
            </w:r>
          </w:p>
          <w:p w:rsidR="00F97248" w:rsidRDefault="00F97248" w:rsidP="00F97248">
            <w:pPr>
              <w:pStyle w:val="ListeParagraf"/>
              <w:numPr>
                <w:ilvl w:val="0"/>
                <w:numId w:val="17"/>
              </w:numPr>
              <w:ind w:left="426"/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F97248">
              <w:rPr>
                <w:rFonts w:ascii="Calibri" w:hAnsi="Calibri" w:cs="Arial"/>
                <w:sz w:val="22"/>
                <w:szCs w:val="22"/>
              </w:rPr>
              <w:t xml:space="preserve">Arkadaşınızın devresi ile devrenizi </w:t>
            </w:r>
            <w:proofErr w:type="spellStart"/>
            <w:r w:rsidRPr="00F97248">
              <w:rPr>
                <w:rFonts w:ascii="Calibri" w:hAnsi="Calibri" w:cs="Arial"/>
                <w:sz w:val="22"/>
                <w:szCs w:val="22"/>
              </w:rPr>
              <w:t>kaskat</w:t>
            </w:r>
            <w:proofErr w:type="spellEnd"/>
            <w:r w:rsidRPr="00F97248">
              <w:rPr>
                <w:rFonts w:ascii="Calibri" w:hAnsi="Calibri" w:cs="Arial"/>
                <w:sz w:val="22"/>
                <w:szCs w:val="22"/>
              </w:rPr>
              <w:t xml:space="preserve"> bağlamak üzere devrenizin TCU ve TCD çıkışlarını diğer devrenin UP ve DN girişlerine bağlayınız.</w:t>
            </w:r>
          </w:p>
          <w:p w:rsidR="00F97248" w:rsidRPr="00F97248" w:rsidRDefault="00F97248" w:rsidP="00F97248">
            <w:pPr>
              <w:pStyle w:val="ListeParagraf"/>
              <w:numPr>
                <w:ilvl w:val="0"/>
                <w:numId w:val="17"/>
              </w:numPr>
              <w:ind w:left="426"/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F97248">
              <w:rPr>
                <w:rFonts w:ascii="Calibri" w:hAnsi="Calibri" w:cs="Arial"/>
                <w:sz w:val="22"/>
                <w:szCs w:val="22"/>
              </w:rPr>
              <w:t>Elde etmiş olduğunuz 0-99 sayıcının çalışmasını gözlemlemek üzere 4,5 ve 6. Adımları tekrarlayınız.</w:t>
            </w:r>
          </w:p>
          <w:p w:rsidR="00F97248" w:rsidRPr="009B7B51" w:rsidRDefault="00F97248" w:rsidP="00F97248">
            <w:pPr>
              <w:ind w:right="22"/>
              <w:jc w:val="both"/>
              <w:rPr>
                <w:rFonts w:ascii="Calibri" w:hAnsi="Calibri" w:cs="Arial"/>
                <w:color w:val="0000FF"/>
                <w:sz w:val="20"/>
                <w:szCs w:val="20"/>
              </w:rPr>
            </w:pPr>
            <w:r>
              <w:rPr>
                <w:rFonts w:ascii="Calibri" w:hAnsi="Calibri" w:cs="Arial"/>
                <w:b/>
                <w:color w:val="0000FF"/>
                <w:sz w:val="20"/>
                <w:szCs w:val="20"/>
              </w:rPr>
              <w:t xml:space="preserve">ARIZA GİDERME   </w:t>
            </w:r>
            <w:r w:rsidRPr="009B7B51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ab/>
            </w:r>
            <w:r w:rsidRPr="009B7B51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ab/>
            </w:r>
            <w:r w:rsidRPr="009B7B51">
              <w:rPr>
                <w:rFonts w:ascii="Calibri" w:hAnsi="Calibri" w:cs="Arial"/>
                <w:color w:val="0000FF"/>
                <w:sz w:val="20"/>
                <w:szCs w:val="20"/>
              </w:rPr>
              <w:t>:</w:t>
            </w:r>
          </w:p>
          <w:p w:rsidR="00F97248" w:rsidRDefault="00F97248" w:rsidP="00F97248">
            <w:pPr>
              <w:ind w:right="22"/>
              <w:jc w:val="both"/>
              <w:rPr>
                <w:rFonts w:ascii="Calibri" w:hAnsi="Calibri" w:cs="Arial"/>
                <w:color w:val="FF0000"/>
                <w:sz w:val="22"/>
                <w:szCs w:val="22"/>
              </w:rPr>
            </w:pPr>
            <w:r w:rsidRPr="006C0F49">
              <w:rPr>
                <w:rFonts w:ascii="Calibri" w:hAnsi="Calibri" w:cs="Arial"/>
                <w:color w:val="FF0000"/>
                <w:sz w:val="22"/>
                <w:szCs w:val="22"/>
              </w:rPr>
              <w:t>Devre çalışmasında karşılaşılacak sorunların olası nedenleri:</w:t>
            </w:r>
          </w:p>
          <w:p w:rsidR="00F97248" w:rsidRDefault="00F97248" w:rsidP="00F97248">
            <w:pPr>
              <w:ind w:right="22"/>
              <w:jc w:val="both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        1- Yanlış montaj</w:t>
            </w:r>
          </w:p>
          <w:p w:rsidR="00F97248" w:rsidRDefault="00F97248" w:rsidP="00F97248">
            <w:pPr>
              <w:ind w:right="22"/>
              <w:jc w:val="both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        2- Kötü montaj sonucu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bord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üzerindeki çıplak iletken kısımların (Direnç ve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Led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bacakları gibi) kısa devre olması </w:t>
            </w:r>
          </w:p>
          <w:p w:rsidR="00F97248" w:rsidRDefault="00F97248" w:rsidP="00F97248">
            <w:pPr>
              <w:ind w:right="22"/>
              <w:jc w:val="both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        3- Bordun </w:t>
            </w:r>
            <w:proofErr w:type="gramStart"/>
            <w:r>
              <w:rPr>
                <w:rFonts w:ascii="Calibri" w:hAnsi="Calibri" w:cs="Arial"/>
                <w:sz w:val="22"/>
                <w:szCs w:val="22"/>
              </w:rPr>
              <w:t>iç yapısındaki</w:t>
            </w:r>
            <w:proofErr w:type="gramEnd"/>
            <w:r>
              <w:rPr>
                <w:rFonts w:ascii="Calibri" w:hAnsi="Calibri" w:cs="Arial"/>
                <w:sz w:val="22"/>
                <w:szCs w:val="22"/>
              </w:rPr>
              <w:t xml:space="preserve"> gevşeme veya kötü montaj nedeniyle temasını beklediğimiz terminallerin temassızlığı</w:t>
            </w:r>
          </w:p>
          <w:p w:rsidR="00F97248" w:rsidRDefault="00F97248" w:rsidP="00F97248">
            <w:pPr>
              <w:ind w:right="22"/>
              <w:jc w:val="both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        4- Devre elemanı arızası</w:t>
            </w:r>
          </w:p>
          <w:p w:rsidR="00F97248" w:rsidRDefault="00F97248" w:rsidP="00F97248">
            <w:pPr>
              <w:ind w:right="22"/>
              <w:jc w:val="both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        5- Güç kaynağı arızası </w:t>
            </w:r>
          </w:p>
          <w:p w:rsidR="00F97248" w:rsidRPr="006C0F49" w:rsidRDefault="00F97248" w:rsidP="00F97248">
            <w:pPr>
              <w:ind w:right="22"/>
              <w:jc w:val="both"/>
              <w:rPr>
                <w:rFonts w:ascii="Calibri" w:hAnsi="Calibri" w:cs="Arial"/>
                <w:color w:val="FF0000"/>
                <w:sz w:val="22"/>
                <w:szCs w:val="22"/>
              </w:rPr>
            </w:pPr>
            <w:r>
              <w:rPr>
                <w:rFonts w:ascii="Calibri" w:hAnsi="Calibri" w:cs="Arial"/>
                <w:color w:val="FF0000"/>
                <w:sz w:val="22"/>
                <w:szCs w:val="22"/>
              </w:rPr>
              <w:t>Arıza gidermede takip edilecek yol</w:t>
            </w:r>
            <w:r w:rsidRPr="006C0F49">
              <w:rPr>
                <w:rFonts w:ascii="Calibri" w:hAnsi="Calibri" w:cs="Arial"/>
                <w:color w:val="FF0000"/>
                <w:sz w:val="22"/>
                <w:szCs w:val="22"/>
              </w:rPr>
              <w:t>:</w:t>
            </w:r>
          </w:p>
          <w:p w:rsidR="00F97248" w:rsidRDefault="00F97248" w:rsidP="00F97248">
            <w:pPr>
              <w:ind w:right="22"/>
              <w:jc w:val="both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        1- Öncelikle devre elemanlarının sağlamlığı ve doğru monte edilip edilmediği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tesbit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edilmeli.       </w:t>
            </w:r>
          </w:p>
          <w:p w:rsidR="00F97248" w:rsidRDefault="00F97248" w:rsidP="00F97248">
            <w:pPr>
              <w:ind w:right="22"/>
              <w:jc w:val="both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        2-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Bord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üzerinde kısa devre kontrolü yapılmalı ve hatalar giderilmeli</w:t>
            </w:r>
          </w:p>
          <w:p w:rsidR="00F97248" w:rsidRDefault="00F97248" w:rsidP="00F97248">
            <w:pPr>
              <w:ind w:right="22"/>
              <w:jc w:val="both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        3- Güç kaynağı çıkış gerilimi ölçülerek doğruluğu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tesbit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edilmeli</w:t>
            </w:r>
          </w:p>
          <w:p w:rsidR="00F97248" w:rsidRDefault="00F97248" w:rsidP="00F97248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        4- Entegre bacaklarındaki voltaj seviyeleri ölçülerek devre şemasına göre doğru seviyelerde olup olmadıkları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tesbit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edilmeli. Entegre arızası veya temassızlık bu yolla belirlenir.</w:t>
            </w:r>
            <w:r w:rsidRPr="009B7B51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 xml:space="preserve"> </w:t>
            </w:r>
          </w:p>
          <w:p w:rsidR="00F97248" w:rsidRPr="009B7B51" w:rsidRDefault="00F97248" w:rsidP="00F97248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F97248" w:rsidRPr="009B7B51" w:rsidRDefault="00F97248" w:rsidP="00F97248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  <w:r>
              <w:rPr>
                <w:rFonts w:ascii="Calibri" w:hAnsi="Calibri" w:cs="Arial"/>
                <w:b/>
                <w:color w:val="0000FF"/>
                <w:sz w:val="20"/>
                <w:szCs w:val="20"/>
              </w:rPr>
              <w:t>DEĞERLENDİRME</w:t>
            </w:r>
            <w:r w:rsidRPr="009B7B51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ab/>
            </w:r>
            <w:r w:rsidRPr="009B7B51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ab/>
              <w:t>:</w:t>
            </w:r>
          </w:p>
          <w:p w:rsidR="00F97248" w:rsidRPr="009B7B51" w:rsidRDefault="00F97248" w:rsidP="00F97248">
            <w:pPr>
              <w:autoSpaceDE w:val="0"/>
              <w:autoSpaceDN w:val="0"/>
              <w:adjustRightInd w:val="0"/>
              <w:rPr>
                <w:rFonts w:ascii="Calibri" w:hAnsi="Calibri" w:cs="Arial"/>
                <w:sz w:val="20"/>
                <w:szCs w:val="20"/>
              </w:rPr>
            </w:pPr>
          </w:p>
          <w:p w:rsidR="00F97248" w:rsidRPr="009B7B51" w:rsidRDefault="00F97248" w:rsidP="00F97248">
            <w:pPr>
              <w:rPr>
                <w:rFonts w:ascii="Calibri" w:hAnsi="Calibri" w:cs="Arial"/>
                <w:sz w:val="22"/>
                <w:szCs w:val="22"/>
              </w:rPr>
            </w:pPr>
            <w:r w:rsidRPr="009B7B51">
              <w:rPr>
                <w:rFonts w:ascii="Calibri" w:hAnsi="Calibri" w:cs="Arial"/>
                <w:sz w:val="22"/>
                <w:szCs w:val="22"/>
              </w:rPr>
              <w:t xml:space="preserve">1- </w:t>
            </w:r>
            <w:r w:rsidR="00195F72">
              <w:rPr>
                <w:rFonts w:ascii="Calibri" w:hAnsi="Calibri" w:cs="Arial"/>
                <w:sz w:val="22"/>
                <w:szCs w:val="22"/>
              </w:rPr>
              <w:t>Butonla saydırma yaparken normal sayma sırasında atlama oluyor mu</w:t>
            </w:r>
            <w:r>
              <w:rPr>
                <w:rFonts w:ascii="Calibri" w:hAnsi="Calibri" w:cs="Arial"/>
                <w:sz w:val="22"/>
                <w:szCs w:val="22"/>
              </w:rPr>
              <w:t>?</w:t>
            </w:r>
            <w:r w:rsidR="00195F72">
              <w:rPr>
                <w:rFonts w:ascii="Calibri" w:hAnsi="Calibri" w:cs="Arial"/>
                <w:sz w:val="22"/>
                <w:szCs w:val="22"/>
              </w:rPr>
              <w:t xml:space="preserve"> Oluyorsa nedeni sizce nedir? Çözümü araştırınız.</w:t>
            </w:r>
          </w:p>
          <w:p w:rsidR="00F97248" w:rsidRPr="009B7B51" w:rsidRDefault="00F97248" w:rsidP="00F97248">
            <w:pPr>
              <w:rPr>
                <w:rFonts w:ascii="Calibri" w:hAnsi="Calibri" w:cs="Arial"/>
                <w:sz w:val="22"/>
                <w:szCs w:val="22"/>
              </w:rPr>
            </w:pPr>
            <w:r w:rsidRPr="009B7B51">
              <w:rPr>
                <w:rFonts w:ascii="Calibri" w:hAnsi="Calibri" w:cs="Arial"/>
                <w:sz w:val="22"/>
                <w:szCs w:val="22"/>
              </w:rPr>
              <w:t xml:space="preserve">2- </w:t>
            </w:r>
            <w:r>
              <w:rPr>
                <w:rFonts w:ascii="Calibri" w:hAnsi="Calibri" w:cs="Arial"/>
                <w:sz w:val="22"/>
                <w:szCs w:val="22"/>
              </w:rPr>
              <w:t xml:space="preserve">Önyükleme yapılarak aşağı sayma işleminin ne tür uygulamaları olabilir? Örnek veriniz. </w:t>
            </w:r>
          </w:p>
          <w:p w:rsidR="00F97248" w:rsidRDefault="00F97248" w:rsidP="00F37746">
            <w:pPr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DA1474" w:rsidRPr="00DA1474" w:rsidRDefault="00DA1474" w:rsidP="00DA1474">
            <w:pPr>
              <w:autoSpaceDE w:val="0"/>
              <w:autoSpaceDN w:val="0"/>
              <w:adjustRightInd w:val="0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</w:tc>
      </w:tr>
    </w:tbl>
    <w:p w:rsidR="00380424" w:rsidRPr="00195F72" w:rsidRDefault="00380424" w:rsidP="00195F72">
      <w:pPr>
        <w:rPr>
          <w:rFonts w:asciiTheme="minorHAnsi" w:hAnsiTheme="minorHAnsi" w:cstheme="minorHAnsi"/>
          <w:sz w:val="22"/>
          <w:szCs w:val="22"/>
        </w:rPr>
      </w:pPr>
    </w:p>
    <w:sectPr w:rsidR="00380424" w:rsidRPr="00195F72" w:rsidSect="00195F72">
      <w:pgSz w:w="11906" w:h="16838"/>
      <w:pgMar w:top="567" w:right="1418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4954" w:rsidRDefault="001B4954" w:rsidP="00BD36C6">
      <w:r>
        <w:separator/>
      </w:r>
    </w:p>
  </w:endnote>
  <w:endnote w:type="continuationSeparator" w:id="0">
    <w:p w:rsidR="001B4954" w:rsidRDefault="001B4954" w:rsidP="00BD3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4954" w:rsidRDefault="001B4954" w:rsidP="00BD36C6">
      <w:r>
        <w:separator/>
      </w:r>
    </w:p>
  </w:footnote>
  <w:footnote w:type="continuationSeparator" w:id="0">
    <w:p w:rsidR="001B4954" w:rsidRDefault="001B4954" w:rsidP="00BD36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22244BC"/>
    <w:lvl w:ilvl="0">
      <w:numFmt w:val="decimal"/>
      <w:lvlText w:val="*"/>
      <w:lvlJc w:val="left"/>
    </w:lvl>
  </w:abstractNum>
  <w:abstractNum w:abstractNumId="1">
    <w:nsid w:val="05513309"/>
    <w:multiLevelType w:val="singleLevel"/>
    <w:tmpl w:val="3B0EF4EA"/>
    <w:lvl w:ilvl="0">
      <w:start w:val="5"/>
      <w:numFmt w:val="decimal"/>
      <w:lvlText w:val="%1."/>
      <w:legacy w:legacy="1" w:legacySpace="0" w:legacyIndent="230"/>
      <w:lvlJc w:val="left"/>
      <w:rPr>
        <w:rFonts w:ascii="Arial" w:hAnsi="Arial" w:cs="Arial" w:hint="default"/>
      </w:rPr>
    </w:lvl>
  </w:abstractNum>
  <w:abstractNum w:abstractNumId="2">
    <w:nsid w:val="079758FC"/>
    <w:multiLevelType w:val="singleLevel"/>
    <w:tmpl w:val="E3166BB8"/>
    <w:lvl w:ilvl="0">
      <w:start w:val="1"/>
      <w:numFmt w:val="decimal"/>
      <w:lvlText w:val="%1."/>
      <w:legacy w:legacy="1" w:legacySpace="0" w:legacyIndent="225"/>
      <w:lvlJc w:val="left"/>
      <w:rPr>
        <w:rFonts w:ascii="Arial" w:hAnsi="Arial" w:cs="Arial" w:hint="default"/>
      </w:rPr>
    </w:lvl>
  </w:abstractNum>
  <w:abstractNum w:abstractNumId="3">
    <w:nsid w:val="09A10E62"/>
    <w:multiLevelType w:val="hybridMultilevel"/>
    <w:tmpl w:val="120E1242"/>
    <w:lvl w:ilvl="0" w:tplc="C5F0112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BCD8D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812904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EC6E49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E027EC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B665CC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2066D7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E06B63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98EC1A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4FB71AF"/>
    <w:multiLevelType w:val="hybridMultilevel"/>
    <w:tmpl w:val="8BFCA3CC"/>
    <w:lvl w:ilvl="0" w:tplc="360CB9F0">
      <w:start w:val="1"/>
      <w:numFmt w:val="decimal"/>
      <w:lvlText w:val="%1."/>
      <w:lvlJc w:val="left"/>
      <w:pPr>
        <w:ind w:left="720" w:hanging="360"/>
      </w:pPr>
      <w:rPr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282129"/>
    <w:multiLevelType w:val="hybridMultilevel"/>
    <w:tmpl w:val="A70C123A"/>
    <w:lvl w:ilvl="0" w:tplc="B474378E">
      <w:start w:val="7"/>
      <w:numFmt w:val="upperRoman"/>
      <w:lvlText w:val="%1."/>
      <w:lvlJc w:val="left"/>
      <w:pPr>
        <w:tabs>
          <w:tab w:val="num" w:pos="945"/>
        </w:tabs>
        <w:ind w:left="945" w:hanging="72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6">
    <w:nsid w:val="279236FD"/>
    <w:multiLevelType w:val="hybridMultilevel"/>
    <w:tmpl w:val="6F72CEAC"/>
    <w:lvl w:ilvl="0" w:tplc="360CB9F0">
      <w:start w:val="1"/>
      <w:numFmt w:val="decimal"/>
      <w:lvlText w:val="%1."/>
      <w:lvlJc w:val="left"/>
      <w:pPr>
        <w:ind w:left="720" w:hanging="360"/>
      </w:pPr>
      <w:rPr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D55783"/>
    <w:multiLevelType w:val="singleLevel"/>
    <w:tmpl w:val="1AC0809C"/>
    <w:lvl w:ilvl="0">
      <w:start w:val="3"/>
      <w:numFmt w:val="upperRoman"/>
      <w:lvlText w:val="%1."/>
      <w:legacy w:legacy="1" w:legacySpace="0" w:legacyIndent="317"/>
      <w:lvlJc w:val="left"/>
      <w:rPr>
        <w:rFonts w:ascii="Times New Roman" w:hAnsi="Times New Roman" w:cs="Times New Roman" w:hint="default"/>
        <w:b/>
      </w:rPr>
    </w:lvl>
  </w:abstractNum>
  <w:abstractNum w:abstractNumId="8">
    <w:nsid w:val="282C62D0"/>
    <w:multiLevelType w:val="singleLevel"/>
    <w:tmpl w:val="239EB3B0"/>
    <w:lvl w:ilvl="0">
      <w:start w:val="1"/>
      <w:numFmt w:val="decimal"/>
      <w:lvlText w:val="%1."/>
      <w:legacy w:legacy="1" w:legacySpace="0" w:legacyIndent="250"/>
      <w:lvlJc w:val="left"/>
      <w:rPr>
        <w:rFonts w:ascii="Calibri" w:hAnsi="Calibri" w:cs="Times New Roman" w:hint="default"/>
      </w:rPr>
    </w:lvl>
  </w:abstractNum>
  <w:abstractNum w:abstractNumId="9">
    <w:nsid w:val="378B025C"/>
    <w:multiLevelType w:val="hybridMultilevel"/>
    <w:tmpl w:val="65E8CD94"/>
    <w:lvl w:ilvl="0" w:tplc="F68C1BD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EF87EBA"/>
    <w:multiLevelType w:val="hybridMultilevel"/>
    <w:tmpl w:val="9FECC7A2"/>
    <w:lvl w:ilvl="0" w:tplc="E662027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2E97F95"/>
    <w:multiLevelType w:val="hybridMultilevel"/>
    <w:tmpl w:val="B3C8A6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AD1409"/>
    <w:multiLevelType w:val="hybridMultilevel"/>
    <w:tmpl w:val="AEA6CC7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70332E"/>
    <w:multiLevelType w:val="singleLevel"/>
    <w:tmpl w:val="DB782706"/>
    <w:lvl w:ilvl="0">
      <w:start w:val="6"/>
      <w:numFmt w:val="decimal"/>
      <w:lvlText w:val="%1."/>
      <w:legacy w:legacy="1" w:legacySpace="0" w:legacyIndent="264"/>
      <w:lvlJc w:val="left"/>
      <w:rPr>
        <w:rFonts w:ascii="Calibri" w:hAnsi="Calibri" w:cs="Times New Roman" w:hint="default"/>
      </w:rPr>
    </w:lvl>
  </w:abstractNum>
  <w:abstractNum w:abstractNumId="14">
    <w:nsid w:val="5BAC2B9C"/>
    <w:multiLevelType w:val="hybridMultilevel"/>
    <w:tmpl w:val="54BC2D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C77B32"/>
    <w:multiLevelType w:val="hybridMultilevel"/>
    <w:tmpl w:val="EBB2AD16"/>
    <w:lvl w:ilvl="0" w:tplc="62C0C5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3F42B6"/>
    <w:multiLevelType w:val="hybridMultilevel"/>
    <w:tmpl w:val="285A5FE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02C0E4C"/>
    <w:multiLevelType w:val="singleLevel"/>
    <w:tmpl w:val="38662D86"/>
    <w:lvl w:ilvl="0">
      <w:start w:val="1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18">
    <w:nsid w:val="7D4C1B59"/>
    <w:multiLevelType w:val="singleLevel"/>
    <w:tmpl w:val="C512B974"/>
    <w:lvl w:ilvl="0">
      <w:start w:val="1"/>
      <w:numFmt w:val="decimal"/>
      <w:lvlText w:val="%1."/>
      <w:legacy w:legacy="1" w:legacySpace="0" w:legacyIndent="223"/>
      <w:lvlJc w:val="left"/>
      <w:rPr>
        <w:rFonts w:ascii="Arial" w:hAnsi="Arial" w:cs="Arial" w:hint="default"/>
      </w:rPr>
    </w:lvl>
  </w:abstractNum>
  <w:abstractNum w:abstractNumId="19">
    <w:nsid w:val="7F344BC1"/>
    <w:multiLevelType w:val="hybridMultilevel"/>
    <w:tmpl w:val="D65ABE48"/>
    <w:lvl w:ilvl="0" w:tplc="69F2EBA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►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7"/>
  </w:num>
  <w:num w:numId="3">
    <w:abstractNumId w:val="5"/>
  </w:num>
  <w:num w:numId="4">
    <w:abstractNumId w:val="19"/>
  </w:num>
  <w:num w:numId="5">
    <w:abstractNumId w:val="9"/>
  </w:num>
  <w:num w:numId="6">
    <w:abstractNumId w:val="10"/>
  </w:num>
  <w:num w:numId="7">
    <w:abstractNumId w:val="18"/>
  </w:num>
  <w:num w:numId="8">
    <w:abstractNumId w:val="18"/>
    <w:lvlOverride w:ilvl="0">
      <w:lvl w:ilvl="0">
        <w:start w:val="1"/>
        <w:numFmt w:val="decimal"/>
        <w:lvlText w:val="%1."/>
        <w:legacy w:legacy="1" w:legacySpace="0" w:legacyIndent="223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1"/>
  </w:num>
  <w:num w:numId="10">
    <w:abstractNumId w:val="1"/>
    <w:lvlOverride w:ilvl="0">
      <w:lvl w:ilvl="0">
        <w:start w:val="5"/>
        <w:numFmt w:val="decimal"/>
        <w:lvlText w:val="%1."/>
        <w:legacy w:legacy="1" w:legacySpace="0" w:legacyIndent="230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2"/>
  </w:num>
  <w:num w:numId="12">
    <w:abstractNumId w:val="3"/>
  </w:num>
  <w:num w:numId="13">
    <w:abstractNumId w:val="16"/>
  </w:num>
  <w:num w:numId="14">
    <w:abstractNumId w:val="4"/>
  </w:num>
  <w:num w:numId="15">
    <w:abstractNumId w:val="6"/>
  </w:num>
  <w:num w:numId="16">
    <w:abstractNumId w:val="14"/>
  </w:num>
  <w:num w:numId="17">
    <w:abstractNumId w:val="11"/>
  </w:num>
  <w:num w:numId="18">
    <w:abstractNumId w:val="8"/>
  </w:num>
  <w:num w:numId="19">
    <w:abstractNumId w:val="17"/>
  </w:num>
  <w:num w:numId="20">
    <w:abstractNumId w:val="13"/>
  </w:num>
  <w:num w:numId="21">
    <w:abstractNumId w:val="12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648"/>
    <w:rsid w:val="0000372B"/>
    <w:rsid w:val="0000684B"/>
    <w:rsid w:val="0001140A"/>
    <w:rsid w:val="00011CCD"/>
    <w:rsid w:val="00014308"/>
    <w:rsid w:val="00015B05"/>
    <w:rsid w:val="00022E30"/>
    <w:rsid w:val="00024C4D"/>
    <w:rsid w:val="000263AE"/>
    <w:rsid w:val="000356E7"/>
    <w:rsid w:val="00041F66"/>
    <w:rsid w:val="00044516"/>
    <w:rsid w:val="00045E9D"/>
    <w:rsid w:val="00051732"/>
    <w:rsid w:val="000562A5"/>
    <w:rsid w:val="000612AA"/>
    <w:rsid w:val="00067779"/>
    <w:rsid w:val="0007083A"/>
    <w:rsid w:val="000744DA"/>
    <w:rsid w:val="000802C8"/>
    <w:rsid w:val="00080411"/>
    <w:rsid w:val="00081647"/>
    <w:rsid w:val="00087EBA"/>
    <w:rsid w:val="000912CC"/>
    <w:rsid w:val="00091648"/>
    <w:rsid w:val="00095D6B"/>
    <w:rsid w:val="00097263"/>
    <w:rsid w:val="000C1210"/>
    <w:rsid w:val="000D1014"/>
    <w:rsid w:val="000D10F9"/>
    <w:rsid w:val="000E135F"/>
    <w:rsid w:val="000E2170"/>
    <w:rsid w:val="000E2450"/>
    <w:rsid w:val="000E6335"/>
    <w:rsid w:val="000F20E7"/>
    <w:rsid w:val="000F2FCE"/>
    <w:rsid w:val="000F464D"/>
    <w:rsid w:val="00104A00"/>
    <w:rsid w:val="00104C37"/>
    <w:rsid w:val="0011130B"/>
    <w:rsid w:val="001128BC"/>
    <w:rsid w:val="001134C5"/>
    <w:rsid w:val="001279C8"/>
    <w:rsid w:val="00130CF5"/>
    <w:rsid w:val="00132EF3"/>
    <w:rsid w:val="00136B60"/>
    <w:rsid w:val="00140517"/>
    <w:rsid w:val="00141C40"/>
    <w:rsid w:val="00143E01"/>
    <w:rsid w:val="00144935"/>
    <w:rsid w:val="001455A7"/>
    <w:rsid w:val="0015075A"/>
    <w:rsid w:val="00152D83"/>
    <w:rsid w:val="00157FB3"/>
    <w:rsid w:val="00161E97"/>
    <w:rsid w:val="00163F27"/>
    <w:rsid w:val="00171066"/>
    <w:rsid w:val="001737EC"/>
    <w:rsid w:val="00175AE9"/>
    <w:rsid w:val="00176E75"/>
    <w:rsid w:val="00180D1C"/>
    <w:rsid w:val="0018463F"/>
    <w:rsid w:val="00187026"/>
    <w:rsid w:val="00187DFA"/>
    <w:rsid w:val="0019389E"/>
    <w:rsid w:val="0019542E"/>
    <w:rsid w:val="00195AAC"/>
    <w:rsid w:val="00195F72"/>
    <w:rsid w:val="001A063C"/>
    <w:rsid w:val="001A2068"/>
    <w:rsid w:val="001A6CB7"/>
    <w:rsid w:val="001B0BCD"/>
    <w:rsid w:val="001B47D2"/>
    <w:rsid w:val="001B4954"/>
    <w:rsid w:val="001B7B64"/>
    <w:rsid w:val="001B7FD7"/>
    <w:rsid w:val="001C0AF1"/>
    <w:rsid w:val="001D2F2A"/>
    <w:rsid w:val="001D3E1D"/>
    <w:rsid w:val="001D4E3C"/>
    <w:rsid w:val="001D6DDF"/>
    <w:rsid w:val="001E1844"/>
    <w:rsid w:val="001E4AC6"/>
    <w:rsid w:val="001F0C37"/>
    <w:rsid w:val="00200514"/>
    <w:rsid w:val="00201F10"/>
    <w:rsid w:val="00210463"/>
    <w:rsid w:val="00210653"/>
    <w:rsid w:val="0021322E"/>
    <w:rsid w:val="00215709"/>
    <w:rsid w:val="00215D6E"/>
    <w:rsid w:val="002203B5"/>
    <w:rsid w:val="00222576"/>
    <w:rsid w:val="00222C18"/>
    <w:rsid w:val="0023143D"/>
    <w:rsid w:val="002330D7"/>
    <w:rsid w:val="00234A42"/>
    <w:rsid w:val="00234B31"/>
    <w:rsid w:val="00241840"/>
    <w:rsid w:val="002457CF"/>
    <w:rsid w:val="00252585"/>
    <w:rsid w:val="00256F58"/>
    <w:rsid w:val="002616BF"/>
    <w:rsid w:val="00262776"/>
    <w:rsid w:val="00274102"/>
    <w:rsid w:val="00275EDA"/>
    <w:rsid w:val="00276F4C"/>
    <w:rsid w:val="002779C5"/>
    <w:rsid w:val="00280837"/>
    <w:rsid w:val="00285580"/>
    <w:rsid w:val="00291536"/>
    <w:rsid w:val="00291552"/>
    <w:rsid w:val="00294568"/>
    <w:rsid w:val="00296FE9"/>
    <w:rsid w:val="00296FFC"/>
    <w:rsid w:val="002A5D57"/>
    <w:rsid w:val="002A70E8"/>
    <w:rsid w:val="002A76A2"/>
    <w:rsid w:val="002B1789"/>
    <w:rsid w:val="002B5CCD"/>
    <w:rsid w:val="002C0B4F"/>
    <w:rsid w:val="002E26CA"/>
    <w:rsid w:val="002E7B02"/>
    <w:rsid w:val="002F1AF4"/>
    <w:rsid w:val="002F2EC9"/>
    <w:rsid w:val="002F5E3F"/>
    <w:rsid w:val="002F7182"/>
    <w:rsid w:val="002F7669"/>
    <w:rsid w:val="00303B49"/>
    <w:rsid w:val="0030441D"/>
    <w:rsid w:val="00307202"/>
    <w:rsid w:val="00307B19"/>
    <w:rsid w:val="003104FE"/>
    <w:rsid w:val="003176DB"/>
    <w:rsid w:val="00322D75"/>
    <w:rsid w:val="00324840"/>
    <w:rsid w:val="003347B7"/>
    <w:rsid w:val="00343753"/>
    <w:rsid w:val="00345566"/>
    <w:rsid w:val="00351DEA"/>
    <w:rsid w:val="00352954"/>
    <w:rsid w:val="0036049A"/>
    <w:rsid w:val="00361A58"/>
    <w:rsid w:val="00380424"/>
    <w:rsid w:val="00391473"/>
    <w:rsid w:val="00391BE1"/>
    <w:rsid w:val="003925C0"/>
    <w:rsid w:val="00392D95"/>
    <w:rsid w:val="00397F2F"/>
    <w:rsid w:val="003A044A"/>
    <w:rsid w:val="003A04D7"/>
    <w:rsid w:val="003A5299"/>
    <w:rsid w:val="003A529C"/>
    <w:rsid w:val="003A7505"/>
    <w:rsid w:val="003B0ADB"/>
    <w:rsid w:val="003B161D"/>
    <w:rsid w:val="003C13D5"/>
    <w:rsid w:val="003C5E91"/>
    <w:rsid w:val="003D079E"/>
    <w:rsid w:val="003D37E8"/>
    <w:rsid w:val="003D399C"/>
    <w:rsid w:val="003D497E"/>
    <w:rsid w:val="003D70A5"/>
    <w:rsid w:val="003E0296"/>
    <w:rsid w:val="003E3761"/>
    <w:rsid w:val="003E7335"/>
    <w:rsid w:val="003E7538"/>
    <w:rsid w:val="003E7BC7"/>
    <w:rsid w:val="003F6A62"/>
    <w:rsid w:val="003F6F34"/>
    <w:rsid w:val="003F7520"/>
    <w:rsid w:val="00400C6E"/>
    <w:rsid w:val="004038EC"/>
    <w:rsid w:val="0040417F"/>
    <w:rsid w:val="004113C6"/>
    <w:rsid w:val="004115BD"/>
    <w:rsid w:val="00412328"/>
    <w:rsid w:val="00414B0B"/>
    <w:rsid w:val="00415FA6"/>
    <w:rsid w:val="00423399"/>
    <w:rsid w:val="00434A82"/>
    <w:rsid w:val="00437BC6"/>
    <w:rsid w:val="00437E5E"/>
    <w:rsid w:val="004405B0"/>
    <w:rsid w:val="00442BD9"/>
    <w:rsid w:val="004455C4"/>
    <w:rsid w:val="00452551"/>
    <w:rsid w:val="00452C49"/>
    <w:rsid w:val="004550EA"/>
    <w:rsid w:val="0046081A"/>
    <w:rsid w:val="00462D23"/>
    <w:rsid w:val="00464426"/>
    <w:rsid w:val="0046728A"/>
    <w:rsid w:val="00472F6C"/>
    <w:rsid w:val="00474C6A"/>
    <w:rsid w:val="00474EEA"/>
    <w:rsid w:val="00490472"/>
    <w:rsid w:val="00493942"/>
    <w:rsid w:val="00494DE2"/>
    <w:rsid w:val="00495362"/>
    <w:rsid w:val="004A47D3"/>
    <w:rsid w:val="004A63A1"/>
    <w:rsid w:val="004A6FCE"/>
    <w:rsid w:val="004B1B25"/>
    <w:rsid w:val="004B48F7"/>
    <w:rsid w:val="004C314C"/>
    <w:rsid w:val="004D1615"/>
    <w:rsid w:val="004D36E0"/>
    <w:rsid w:val="004D670B"/>
    <w:rsid w:val="004D6D91"/>
    <w:rsid w:val="004D74F1"/>
    <w:rsid w:val="004D78B4"/>
    <w:rsid w:val="004E0B63"/>
    <w:rsid w:val="004E1012"/>
    <w:rsid w:val="004E1A28"/>
    <w:rsid w:val="004E2F47"/>
    <w:rsid w:val="004E42C1"/>
    <w:rsid w:val="004E5AC9"/>
    <w:rsid w:val="004E5D2A"/>
    <w:rsid w:val="004E7D16"/>
    <w:rsid w:val="004F6480"/>
    <w:rsid w:val="00505371"/>
    <w:rsid w:val="005103E3"/>
    <w:rsid w:val="005171A4"/>
    <w:rsid w:val="0051792A"/>
    <w:rsid w:val="005206E7"/>
    <w:rsid w:val="00523B60"/>
    <w:rsid w:val="0053082C"/>
    <w:rsid w:val="005340C5"/>
    <w:rsid w:val="0053434C"/>
    <w:rsid w:val="00542FCA"/>
    <w:rsid w:val="00556D31"/>
    <w:rsid w:val="00566256"/>
    <w:rsid w:val="005739E2"/>
    <w:rsid w:val="005818BA"/>
    <w:rsid w:val="00584538"/>
    <w:rsid w:val="0059190A"/>
    <w:rsid w:val="00594D0C"/>
    <w:rsid w:val="00594D2E"/>
    <w:rsid w:val="0059651D"/>
    <w:rsid w:val="00597569"/>
    <w:rsid w:val="005A1440"/>
    <w:rsid w:val="005A225F"/>
    <w:rsid w:val="005A6060"/>
    <w:rsid w:val="005A7CF5"/>
    <w:rsid w:val="005B24A4"/>
    <w:rsid w:val="005B427F"/>
    <w:rsid w:val="005C7A0C"/>
    <w:rsid w:val="005D39ED"/>
    <w:rsid w:val="005D7E3A"/>
    <w:rsid w:val="005E776B"/>
    <w:rsid w:val="005F2217"/>
    <w:rsid w:val="005F3CE2"/>
    <w:rsid w:val="006011B6"/>
    <w:rsid w:val="00601312"/>
    <w:rsid w:val="00601C47"/>
    <w:rsid w:val="0060411B"/>
    <w:rsid w:val="00605450"/>
    <w:rsid w:val="00610888"/>
    <w:rsid w:val="00622EF6"/>
    <w:rsid w:val="0062755F"/>
    <w:rsid w:val="00627BCF"/>
    <w:rsid w:val="00634C39"/>
    <w:rsid w:val="00640BEF"/>
    <w:rsid w:val="00641944"/>
    <w:rsid w:val="00642E61"/>
    <w:rsid w:val="00644747"/>
    <w:rsid w:val="0064534A"/>
    <w:rsid w:val="0064685E"/>
    <w:rsid w:val="00650C01"/>
    <w:rsid w:val="00665CBC"/>
    <w:rsid w:val="00666895"/>
    <w:rsid w:val="00671549"/>
    <w:rsid w:val="00673A89"/>
    <w:rsid w:val="00674BAA"/>
    <w:rsid w:val="006765AE"/>
    <w:rsid w:val="006773CA"/>
    <w:rsid w:val="0068426D"/>
    <w:rsid w:val="00691F93"/>
    <w:rsid w:val="006950D3"/>
    <w:rsid w:val="006A0D6E"/>
    <w:rsid w:val="006A1F97"/>
    <w:rsid w:val="006A2218"/>
    <w:rsid w:val="006C082E"/>
    <w:rsid w:val="006C0B2B"/>
    <w:rsid w:val="006C0F49"/>
    <w:rsid w:val="006C2E4D"/>
    <w:rsid w:val="006D457F"/>
    <w:rsid w:val="006D5E86"/>
    <w:rsid w:val="006E04E4"/>
    <w:rsid w:val="006E0887"/>
    <w:rsid w:val="006E2DC7"/>
    <w:rsid w:val="006E31EC"/>
    <w:rsid w:val="006F5B5E"/>
    <w:rsid w:val="006F7596"/>
    <w:rsid w:val="00700D84"/>
    <w:rsid w:val="0070164A"/>
    <w:rsid w:val="00702C2C"/>
    <w:rsid w:val="00705EB2"/>
    <w:rsid w:val="007063FF"/>
    <w:rsid w:val="00706FB6"/>
    <w:rsid w:val="007111F9"/>
    <w:rsid w:val="00711DDB"/>
    <w:rsid w:val="00713B42"/>
    <w:rsid w:val="0071660E"/>
    <w:rsid w:val="0071775F"/>
    <w:rsid w:val="00730B70"/>
    <w:rsid w:val="00732F77"/>
    <w:rsid w:val="0073324B"/>
    <w:rsid w:val="0073390C"/>
    <w:rsid w:val="00734B40"/>
    <w:rsid w:val="007428A1"/>
    <w:rsid w:val="00756C57"/>
    <w:rsid w:val="007570A9"/>
    <w:rsid w:val="00757BA3"/>
    <w:rsid w:val="00766964"/>
    <w:rsid w:val="007711CD"/>
    <w:rsid w:val="0077198B"/>
    <w:rsid w:val="00771F15"/>
    <w:rsid w:val="00773CA0"/>
    <w:rsid w:val="007747B5"/>
    <w:rsid w:val="00782F41"/>
    <w:rsid w:val="0079025C"/>
    <w:rsid w:val="007927FA"/>
    <w:rsid w:val="007955A7"/>
    <w:rsid w:val="007B0057"/>
    <w:rsid w:val="007B01A4"/>
    <w:rsid w:val="007B054E"/>
    <w:rsid w:val="007B2555"/>
    <w:rsid w:val="007B3FC8"/>
    <w:rsid w:val="007B4B88"/>
    <w:rsid w:val="007C02D8"/>
    <w:rsid w:val="007C52D1"/>
    <w:rsid w:val="007C6A03"/>
    <w:rsid w:val="007D2276"/>
    <w:rsid w:val="007D2710"/>
    <w:rsid w:val="007D619F"/>
    <w:rsid w:val="007E5DCB"/>
    <w:rsid w:val="007E6241"/>
    <w:rsid w:val="007F0235"/>
    <w:rsid w:val="007F07AC"/>
    <w:rsid w:val="007F6B9C"/>
    <w:rsid w:val="00804216"/>
    <w:rsid w:val="00807838"/>
    <w:rsid w:val="00816549"/>
    <w:rsid w:val="00821716"/>
    <w:rsid w:val="00823ED9"/>
    <w:rsid w:val="0083135F"/>
    <w:rsid w:val="00834CDA"/>
    <w:rsid w:val="0084124E"/>
    <w:rsid w:val="00842183"/>
    <w:rsid w:val="00853713"/>
    <w:rsid w:val="008545D5"/>
    <w:rsid w:val="00862ED7"/>
    <w:rsid w:val="008639F4"/>
    <w:rsid w:val="00867607"/>
    <w:rsid w:val="008755BF"/>
    <w:rsid w:val="008756EB"/>
    <w:rsid w:val="0088069C"/>
    <w:rsid w:val="00880DB8"/>
    <w:rsid w:val="00882A2D"/>
    <w:rsid w:val="008839C2"/>
    <w:rsid w:val="008A29DA"/>
    <w:rsid w:val="008A2CF0"/>
    <w:rsid w:val="008A2D64"/>
    <w:rsid w:val="008A6ED2"/>
    <w:rsid w:val="008A7A5F"/>
    <w:rsid w:val="008B00C8"/>
    <w:rsid w:val="008B1F07"/>
    <w:rsid w:val="008B5603"/>
    <w:rsid w:val="008C0E15"/>
    <w:rsid w:val="008C28F7"/>
    <w:rsid w:val="008C294B"/>
    <w:rsid w:val="008C3DBF"/>
    <w:rsid w:val="008D5B08"/>
    <w:rsid w:val="008D5F24"/>
    <w:rsid w:val="008E0AE2"/>
    <w:rsid w:val="008E3447"/>
    <w:rsid w:val="008E6021"/>
    <w:rsid w:val="008E6DE5"/>
    <w:rsid w:val="008F11A9"/>
    <w:rsid w:val="008F3756"/>
    <w:rsid w:val="008F5BEA"/>
    <w:rsid w:val="00907E6C"/>
    <w:rsid w:val="00910965"/>
    <w:rsid w:val="009139A6"/>
    <w:rsid w:val="00914B2D"/>
    <w:rsid w:val="00921594"/>
    <w:rsid w:val="0092466D"/>
    <w:rsid w:val="00924EED"/>
    <w:rsid w:val="00930502"/>
    <w:rsid w:val="00931302"/>
    <w:rsid w:val="0093340F"/>
    <w:rsid w:val="00937AA9"/>
    <w:rsid w:val="00940127"/>
    <w:rsid w:val="009474A4"/>
    <w:rsid w:val="00951CBB"/>
    <w:rsid w:val="00956BE8"/>
    <w:rsid w:val="00972A6A"/>
    <w:rsid w:val="009734A0"/>
    <w:rsid w:val="00973CD2"/>
    <w:rsid w:val="00976CA9"/>
    <w:rsid w:val="009773E9"/>
    <w:rsid w:val="00981AEE"/>
    <w:rsid w:val="00981D45"/>
    <w:rsid w:val="009848D0"/>
    <w:rsid w:val="00985E11"/>
    <w:rsid w:val="00990D45"/>
    <w:rsid w:val="00990D7A"/>
    <w:rsid w:val="009922BD"/>
    <w:rsid w:val="00994ED9"/>
    <w:rsid w:val="009A412B"/>
    <w:rsid w:val="009A53E5"/>
    <w:rsid w:val="009A72EB"/>
    <w:rsid w:val="009A7BC4"/>
    <w:rsid w:val="009B3339"/>
    <w:rsid w:val="009B3EBE"/>
    <w:rsid w:val="009B7B51"/>
    <w:rsid w:val="009C6928"/>
    <w:rsid w:val="009C73A6"/>
    <w:rsid w:val="009C7996"/>
    <w:rsid w:val="009D2A82"/>
    <w:rsid w:val="009E1EEB"/>
    <w:rsid w:val="009E48E9"/>
    <w:rsid w:val="009F401C"/>
    <w:rsid w:val="00A1444E"/>
    <w:rsid w:val="00A16749"/>
    <w:rsid w:val="00A20686"/>
    <w:rsid w:val="00A223AD"/>
    <w:rsid w:val="00A22887"/>
    <w:rsid w:val="00A24BCB"/>
    <w:rsid w:val="00A2502F"/>
    <w:rsid w:val="00A26322"/>
    <w:rsid w:val="00A33A41"/>
    <w:rsid w:val="00A345CF"/>
    <w:rsid w:val="00A364F8"/>
    <w:rsid w:val="00A40EB5"/>
    <w:rsid w:val="00A47F2E"/>
    <w:rsid w:val="00A570DA"/>
    <w:rsid w:val="00A64384"/>
    <w:rsid w:val="00A64457"/>
    <w:rsid w:val="00A645AC"/>
    <w:rsid w:val="00A64744"/>
    <w:rsid w:val="00A654F3"/>
    <w:rsid w:val="00A662E3"/>
    <w:rsid w:val="00A66FC6"/>
    <w:rsid w:val="00A67CC9"/>
    <w:rsid w:val="00A716B1"/>
    <w:rsid w:val="00A71899"/>
    <w:rsid w:val="00A73303"/>
    <w:rsid w:val="00A75E84"/>
    <w:rsid w:val="00A76220"/>
    <w:rsid w:val="00A8200F"/>
    <w:rsid w:val="00A82A55"/>
    <w:rsid w:val="00A82B6D"/>
    <w:rsid w:val="00A84A55"/>
    <w:rsid w:val="00A8656E"/>
    <w:rsid w:val="00A902B5"/>
    <w:rsid w:val="00A90C67"/>
    <w:rsid w:val="00A90E56"/>
    <w:rsid w:val="00A92318"/>
    <w:rsid w:val="00A92C72"/>
    <w:rsid w:val="00A95E47"/>
    <w:rsid w:val="00A96AB7"/>
    <w:rsid w:val="00AA044B"/>
    <w:rsid w:val="00AA1F5B"/>
    <w:rsid w:val="00AA2D5C"/>
    <w:rsid w:val="00AA3C71"/>
    <w:rsid w:val="00AA520D"/>
    <w:rsid w:val="00AA551D"/>
    <w:rsid w:val="00AA5E6F"/>
    <w:rsid w:val="00AB04A4"/>
    <w:rsid w:val="00AB67C2"/>
    <w:rsid w:val="00AC1861"/>
    <w:rsid w:val="00AC487A"/>
    <w:rsid w:val="00AC5872"/>
    <w:rsid w:val="00AD1382"/>
    <w:rsid w:val="00AD2B9B"/>
    <w:rsid w:val="00AD31A5"/>
    <w:rsid w:val="00AD6C1F"/>
    <w:rsid w:val="00AE06EC"/>
    <w:rsid w:val="00AE2550"/>
    <w:rsid w:val="00AE2AA7"/>
    <w:rsid w:val="00AE3258"/>
    <w:rsid w:val="00AE44D0"/>
    <w:rsid w:val="00AE67CE"/>
    <w:rsid w:val="00B008DC"/>
    <w:rsid w:val="00B11723"/>
    <w:rsid w:val="00B12BB0"/>
    <w:rsid w:val="00B13448"/>
    <w:rsid w:val="00B145C0"/>
    <w:rsid w:val="00B1589F"/>
    <w:rsid w:val="00B16BA3"/>
    <w:rsid w:val="00B17D47"/>
    <w:rsid w:val="00B224CF"/>
    <w:rsid w:val="00B232C1"/>
    <w:rsid w:val="00B31680"/>
    <w:rsid w:val="00B40AFA"/>
    <w:rsid w:val="00B43BFA"/>
    <w:rsid w:val="00B552C3"/>
    <w:rsid w:val="00B66862"/>
    <w:rsid w:val="00B72852"/>
    <w:rsid w:val="00B80573"/>
    <w:rsid w:val="00B84BB0"/>
    <w:rsid w:val="00B9041E"/>
    <w:rsid w:val="00B976B4"/>
    <w:rsid w:val="00BA0C7E"/>
    <w:rsid w:val="00BA34B8"/>
    <w:rsid w:val="00BA3BE3"/>
    <w:rsid w:val="00BA6DB7"/>
    <w:rsid w:val="00BB5FF5"/>
    <w:rsid w:val="00BC039D"/>
    <w:rsid w:val="00BC1E40"/>
    <w:rsid w:val="00BC5146"/>
    <w:rsid w:val="00BD2D4F"/>
    <w:rsid w:val="00BD338D"/>
    <w:rsid w:val="00BD36C6"/>
    <w:rsid w:val="00BD5DDB"/>
    <w:rsid w:val="00BE1D17"/>
    <w:rsid w:val="00BE5918"/>
    <w:rsid w:val="00C0018D"/>
    <w:rsid w:val="00C06C86"/>
    <w:rsid w:val="00C10B73"/>
    <w:rsid w:val="00C11F53"/>
    <w:rsid w:val="00C13CED"/>
    <w:rsid w:val="00C153AF"/>
    <w:rsid w:val="00C23907"/>
    <w:rsid w:val="00C258C7"/>
    <w:rsid w:val="00C30A48"/>
    <w:rsid w:val="00C330C6"/>
    <w:rsid w:val="00C34CE0"/>
    <w:rsid w:val="00C34D7D"/>
    <w:rsid w:val="00C351E8"/>
    <w:rsid w:val="00C36196"/>
    <w:rsid w:val="00C36AF7"/>
    <w:rsid w:val="00C41450"/>
    <w:rsid w:val="00C4512E"/>
    <w:rsid w:val="00C512B8"/>
    <w:rsid w:val="00C60EF5"/>
    <w:rsid w:val="00C62883"/>
    <w:rsid w:val="00C70F7B"/>
    <w:rsid w:val="00C7218D"/>
    <w:rsid w:val="00C8063F"/>
    <w:rsid w:val="00C80E9C"/>
    <w:rsid w:val="00C81719"/>
    <w:rsid w:val="00C82917"/>
    <w:rsid w:val="00C82FB1"/>
    <w:rsid w:val="00C860F8"/>
    <w:rsid w:val="00C97FB0"/>
    <w:rsid w:val="00CA55D0"/>
    <w:rsid w:val="00CA7067"/>
    <w:rsid w:val="00CB0AE5"/>
    <w:rsid w:val="00CB1828"/>
    <w:rsid w:val="00CB5667"/>
    <w:rsid w:val="00CC11AC"/>
    <w:rsid w:val="00CC2BED"/>
    <w:rsid w:val="00CC634B"/>
    <w:rsid w:val="00CD1FCB"/>
    <w:rsid w:val="00CE51B5"/>
    <w:rsid w:val="00CE5DFE"/>
    <w:rsid w:val="00CF4ADA"/>
    <w:rsid w:val="00CF50D5"/>
    <w:rsid w:val="00D041C3"/>
    <w:rsid w:val="00D05FF5"/>
    <w:rsid w:val="00D14B8E"/>
    <w:rsid w:val="00D1551B"/>
    <w:rsid w:val="00D15B39"/>
    <w:rsid w:val="00D266A9"/>
    <w:rsid w:val="00D26E0F"/>
    <w:rsid w:val="00D37283"/>
    <w:rsid w:val="00D41532"/>
    <w:rsid w:val="00D45A10"/>
    <w:rsid w:val="00D45C9D"/>
    <w:rsid w:val="00D60162"/>
    <w:rsid w:val="00D61E62"/>
    <w:rsid w:val="00D6360C"/>
    <w:rsid w:val="00D63BB6"/>
    <w:rsid w:val="00D6543C"/>
    <w:rsid w:val="00D65A6F"/>
    <w:rsid w:val="00D6731F"/>
    <w:rsid w:val="00D678AF"/>
    <w:rsid w:val="00D67BE5"/>
    <w:rsid w:val="00D711B8"/>
    <w:rsid w:val="00D7655C"/>
    <w:rsid w:val="00D77B7C"/>
    <w:rsid w:val="00D804FD"/>
    <w:rsid w:val="00D84336"/>
    <w:rsid w:val="00D85257"/>
    <w:rsid w:val="00DA1474"/>
    <w:rsid w:val="00DB315E"/>
    <w:rsid w:val="00DB626D"/>
    <w:rsid w:val="00DC03CC"/>
    <w:rsid w:val="00DC4EEE"/>
    <w:rsid w:val="00DC654D"/>
    <w:rsid w:val="00DC761A"/>
    <w:rsid w:val="00DD389E"/>
    <w:rsid w:val="00DD4DF0"/>
    <w:rsid w:val="00DE1E20"/>
    <w:rsid w:val="00DF1C65"/>
    <w:rsid w:val="00DF46D8"/>
    <w:rsid w:val="00DF4CFC"/>
    <w:rsid w:val="00E0017F"/>
    <w:rsid w:val="00E00193"/>
    <w:rsid w:val="00E03559"/>
    <w:rsid w:val="00E14165"/>
    <w:rsid w:val="00E201D4"/>
    <w:rsid w:val="00E22DBF"/>
    <w:rsid w:val="00E24614"/>
    <w:rsid w:val="00E302AD"/>
    <w:rsid w:val="00E31999"/>
    <w:rsid w:val="00E37613"/>
    <w:rsid w:val="00E44050"/>
    <w:rsid w:val="00E45C20"/>
    <w:rsid w:val="00E4728C"/>
    <w:rsid w:val="00E47580"/>
    <w:rsid w:val="00E5678B"/>
    <w:rsid w:val="00E57EAA"/>
    <w:rsid w:val="00E6107C"/>
    <w:rsid w:val="00E6392D"/>
    <w:rsid w:val="00E662A2"/>
    <w:rsid w:val="00E70927"/>
    <w:rsid w:val="00E72AC6"/>
    <w:rsid w:val="00E731BF"/>
    <w:rsid w:val="00E76460"/>
    <w:rsid w:val="00E77B0D"/>
    <w:rsid w:val="00E804ED"/>
    <w:rsid w:val="00E81D05"/>
    <w:rsid w:val="00E82A71"/>
    <w:rsid w:val="00E9644B"/>
    <w:rsid w:val="00EB26CB"/>
    <w:rsid w:val="00EB3704"/>
    <w:rsid w:val="00EB4EE8"/>
    <w:rsid w:val="00EC12AE"/>
    <w:rsid w:val="00EC4560"/>
    <w:rsid w:val="00EC5EE1"/>
    <w:rsid w:val="00ED2EA4"/>
    <w:rsid w:val="00ED4FB6"/>
    <w:rsid w:val="00ED67B5"/>
    <w:rsid w:val="00EE1A96"/>
    <w:rsid w:val="00EE6D2B"/>
    <w:rsid w:val="00EF6B55"/>
    <w:rsid w:val="00EF6E14"/>
    <w:rsid w:val="00F00FBE"/>
    <w:rsid w:val="00F079FE"/>
    <w:rsid w:val="00F124A6"/>
    <w:rsid w:val="00F21DD6"/>
    <w:rsid w:val="00F22904"/>
    <w:rsid w:val="00F2309E"/>
    <w:rsid w:val="00F26D37"/>
    <w:rsid w:val="00F3259E"/>
    <w:rsid w:val="00F32B5A"/>
    <w:rsid w:val="00F32FE5"/>
    <w:rsid w:val="00F37746"/>
    <w:rsid w:val="00F45C5D"/>
    <w:rsid w:val="00F52AF8"/>
    <w:rsid w:val="00F53584"/>
    <w:rsid w:val="00F53C93"/>
    <w:rsid w:val="00F565BA"/>
    <w:rsid w:val="00F568A5"/>
    <w:rsid w:val="00F60E6D"/>
    <w:rsid w:val="00F7172C"/>
    <w:rsid w:val="00F74509"/>
    <w:rsid w:val="00F746C7"/>
    <w:rsid w:val="00F75326"/>
    <w:rsid w:val="00F756F8"/>
    <w:rsid w:val="00F82C39"/>
    <w:rsid w:val="00F83DB6"/>
    <w:rsid w:val="00F87607"/>
    <w:rsid w:val="00F97248"/>
    <w:rsid w:val="00FA06DA"/>
    <w:rsid w:val="00FA0A60"/>
    <w:rsid w:val="00FA1A98"/>
    <w:rsid w:val="00FA461A"/>
    <w:rsid w:val="00FA5415"/>
    <w:rsid w:val="00FA6D87"/>
    <w:rsid w:val="00FB226C"/>
    <w:rsid w:val="00FB5FF3"/>
    <w:rsid w:val="00FC15D2"/>
    <w:rsid w:val="00FC7CEC"/>
    <w:rsid w:val="00FD4E1F"/>
    <w:rsid w:val="00FD50E0"/>
    <w:rsid w:val="00FD5BB5"/>
    <w:rsid w:val="00FD6A6D"/>
    <w:rsid w:val="00FE0910"/>
    <w:rsid w:val="00FE65E3"/>
    <w:rsid w:val="00FF0910"/>
    <w:rsid w:val="00FF1557"/>
    <w:rsid w:val="00FF347F"/>
    <w:rsid w:val="00FF7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0164A"/>
    <w:rPr>
      <w:sz w:val="24"/>
      <w:szCs w:val="24"/>
    </w:rPr>
  </w:style>
  <w:style w:type="paragraph" w:styleId="Balk2">
    <w:name w:val="heading 2"/>
    <w:basedOn w:val="Normal"/>
    <w:next w:val="Normal"/>
    <w:link w:val="Balk2Char"/>
    <w:qFormat/>
    <w:rsid w:val="00415FA6"/>
    <w:pPr>
      <w:keepNext/>
      <w:ind w:left="180" w:right="290"/>
      <w:jc w:val="center"/>
      <w:outlineLvl w:val="1"/>
    </w:pPr>
    <w:rPr>
      <w:b/>
      <w:b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0916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semiHidden/>
    <w:rsid w:val="00F124A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816549"/>
    <w:pPr>
      <w:spacing w:before="100" w:beforeAutospacing="1" w:after="100" w:afterAutospacing="1"/>
    </w:pPr>
  </w:style>
  <w:style w:type="character" w:styleId="Kpr">
    <w:name w:val="Hyperlink"/>
    <w:basedOn w:val="VarsaylanParagrafYazTipi"/>
    <w:rsid w:val="006A1F97"/>
    <w:rPr>
      <w:color w:val="0000FF"/>
      <w:u w:val="single"/>
    </w:rPr>
  </w:style>
  <w:style w:type="paragraph" w:styleId="stbilgi">
    <w:name w:val="header"/>
    <w:basedOn w:val="Normal"/>
    <w:link w:val="stbilgiChar"/>
    <w:rsid w:val="00BD36C6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BD36C6"/>
    <w:rPr>
      <w:sz w:val="24"/>
      <w:szCs w:val="24"/>
    </w:rPr>
  </w:style>
  <w:style w:type="paragraph" w:styleId="Altbilgi">
    <w:name w:val="footer"/>
    <w:basedOn w:val="Normal"/>
    <w:link w:val="AltbilgiChar"/>
    <w:rsid w:val="00BD36C6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BD36C6"/>
    <w:rPr>
      <w:sz w:val="24"/>
      <w:szCs w:val="24"/>
    </w:rPr>
  </w:style>
  <w:style w:type="paragraph" w:styleId="ResimYazs">
    <w:name w:val="caption"/>
    <w:basedOn w:val="Normal"/>
    <w:next w:val="Normal"/>
    <w:qFormat/>
    <w:rsid w:val="00415FA6"/>
    <w:pPr>
      <w:spacing w:before="120" w:after="120"/>
    </w:pPr>
    <w:rPr>
      <w:b/>
      <w:bCs/>
      <w:sz w:val="20"/>
      <w:szCs w:val="20"/>
    </w:rPr>
  </w:style>
  <w:style w:type="character" w:customStyle="1" w:styleId="Balk2Char">
    <w:name w:val="Başlık 2 Char"/>
    <w:basedOn w:val="VarsaylanParagrafYazTipi"/>
    <w:link w:val="Balk2"/>
    <w:rsid w:val="00415FA6"/>
    <w:rPr>
      <w:b/>
      <w:bCs/>
      <w:sz w:val="24"/>
      <w:szCs w:val="24"/>
    </w:rPr>
  </w:style>
  <w:style w:type="paragraph" w:styleId="ListeParagraf">
    <w:name w:val="List Paragraph"/>
    <w:basedOn w:val="Normal"/>
    <w:uiPriority w:val="34"/>
    <w:qFormat/>
    <w:rsid w:val="007669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0164A"/>
    <w:rPr>
      <w:sz w:val="24"/>
      <w:szCs w:val="24"/>
    </w:rPr>
  </w:style>
  <w:style w:type="paragraph" w:styleId="Balk2">
    <w:name w:val="heading 2"/>
    <w:basedOn w:val="Normal"/>
    <w:next w:val="Normal"/>
    <w:link w:val="Balk2Char"/>
    <w:qFormat/>
    <w:rsid w:val="00415FA6"/>
    <w:pPr>
      <w:keepNext/>
      <w:ind w:left="180" w:right="290"/>
      <w:jc w:val="center"/>
      <w:outlineLvl w:val="1"/>
    </w:pPr>
    <w:rPr>
      <w:b/>
      <w:b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0916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semiHidden/>
    <w:rsid w:val="00F124A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816549"/>
    <w:pPr>
      <w:spacing w:before="100" w:beforeAutospacing="1" w:after="100" w:afterAutospacing="1"/>
    </w:pPr>
  </w:style>
  <w:style w:type="character" w:styleId="Kpr">
    <w:name w:val="Hyperlink"/>
    <w:basedOn w:val="VarsaylanParagrafYazTipi"/>
    <w:rsid w:val="006A1F97"/>
    <w:rPr>
      <w:color w:val="0000FF"/>
      <w:u w:val="single"/>
    </w:rPr>
  </w:style>
  <w:style w:type="paragraph" w:styleId="stbilgi">
    <w:name w:val="header"/>
    <w:basedOn w:val="Normal"/>
    <w:link w:val="stbilgiChar"/>
    <w:rsid w:val="00BD36C6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BD36C6"/>
    <w:rPr>
      <w:sz w:val="24"/>
      <w:szCs w:val="24"/>
    </w:rPr>
  </w:style>
  <w:style w:type="paragraph" w:styleId="Altbilgi">
    <w:name w:val="footer"/>
    <w:basedOn w:val="Normal"/>
    <w:link w:val="AltbilgiChar"/>
    <w:rsid w:val="00BD36C6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BD36C6"/>
    <w:rPr>
      <w:sz w:val="24"/>
      <w:szCs w:val="24"/>
    </w:rPr>
  </w:style>
  <w:style w:type="paragraph" w:styleId="ResimYazs">
    <w:name w:val="caption"/>
    <w:basedOn w:val="Normal"/>
    <w:next w:val="Normal"/>
    <w:qFormat/>
    <w:rsid w:val="00415FA6"/>
    <w:pPr>
      <w:spacing w:before="120" w:after="120"/>
    </w:pPr>
    <w:rPr>
      <w:b/>
      <w:bCs/>
      <w:sz w:val="20"/>
      <w:szCs w:val="20"/>
    </w:rPr>
  </w:style>
  <w:style w:type="character" w:customStyle="1" w:styleId="Balk2Char">
    <w:name w:val="Başlık 2 Char"/>
    <w:basedOn w:val="VarsaylanParagrafYazTipi"/>
    <w:link w:val="Balk2"/>
    <w:rsid w:val="00415FA6"/>
    <w:rPr>
      <w:b/>
      <w:bCs/>
      <w:sz w:val="24"/>
      <w:szCs w:val="24"/>
    </w:rPr>
  </w:style>
  <w:style w:type="paragraph" w:styleId="ListeParagraf">
    <w:name w:val="List Paragraph"/>
    <w:basedOn w:val="Normal"/>
    <w:uiPriority w:val="34"/>
    <w:qFormat/>
    <w:rsid w:val="007669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2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07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74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1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57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95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59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56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67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2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49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234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240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37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236766-249B-4CE7-AADA-ED9162D83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2</Pages>
  <Words>604</Words>
  <Characters>3444</Characters>
  <Application>Microsoft Office Word</Application>
  <DocSecurity>0</DocSecurity>
  <Lines>28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ATELYE: ELEKTRİK-ELEKTRONİK ÖLÇME</vt:lpstr>
    </vt:vector>
  </TitlesOfParts>
  <Company>Hasret Export Import</Company>
  <LinksUpToDate>false</LinksUpToDate>
  <CharactersWithSpaces>4040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ATELYE: ELEKTRİK-ELEKTRONİK ÖLÇME</dc:title>
  <dc:creator>özkan</dc:creator>
  <cp:lastModifiedBy>Kursad</cp:lastModifiedBy>
  <cp:revision>19</cp:revision>
  <cp:lastPrinted>2012-04-09T10:18:00Z</cp:lastPrinted>
  <dcterms:created xsi:type="dcterms:W3CDTF">2012-04-09T09:31:00Z</dcterms:created>
  <dcterms:modified xsi:type="dcterms:W3CDTF">2012-04-30T04:39:00Z</dcterms:modified>
</cp:coreProperties>
</file>