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C7" w:rsidRPr="00F12745" w:rsidRDefault="00932E67" w:rsidP="00932E67">
      <w:pPr>
        <w:jc w:val="center"/>
        <w:rPr>
          <w:b/>
          <w:sz w:val="24"/>
          <w:szCs w:val="24"/>
        </w:rPr>
      </w:pPr>
      <w:r w:rsidRPr="00F12745">
        <w:rPr>
          <w:b/>
          <w:sz w:val="24"/>
          <w:szCs w:val="24"/>
        </w:rPr>
        <w:t>2011-2012 SAMSUN İLKADIM ENDÜSTRİ MESLEK VE TEKNİK LİSE</w:t>
      </w:r>
      <w:r w:rsidRPr="00F12745">
        <w:rPr>
          <w:b/>
          <w:sz w:val="24"/>
          <w:szCs w:val="24"/>
        </w:rPr>
        <w:br/>
        <w:t>BİLİŞİM TEKNOLOJİLERİ ALANI 11İ ELEKTRONİK UYGULAMALARI 2. DÖNEM 1. SINAVI</w:t>
      </w:r>
    </w:p>
    <w:p w:rsidR="00932E67" w:rsidRPr="00932E67" w:rsidRDefault="00932E67">
      <w:pPr>
        <w:rPr>
          <w:b/>
        </w:rPr>
      </w:pPr>
      <w:r w:rsidRPr="00932E67">
        <w:rPr>
          <w:b/>
        </w:rPr>
        <w:t>SORULAR</w:t>
      </w:r>
    </w:p>
    <w:p w:rsidR="00932E67" w:rsidRDefault="00932E67" w:rsidP="00932E67">
      <w:pPr>
        <w:pStyle w:val="ListeParagraf"/>
        <w:numPr>
          <w:ilvl w:val="0"/>
          <w:numId w:val="1"/>
        </w:numPr>
      </w:pPr>
      <w:r>
        <w:t>Diyod’un tanımını yaparak sağlamlık kontrolünün nasıl yapıldığını anlatınız?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(10p)</w:t>
      </w:r>
    </w:p>
    <w:p w:rsidR="00932E67" w:rsidRDefault="00932E67" w:rsidP="00932E67">
      <w:pPr>
        <w:pStyle w:val="ListeParagraf"/>
        <w:numPr>
          <w:ilvl w:val="0"/>
          <w:numId w:val="1"/>
        </w:numPr>
      </w:pPr>
      <w:r>
        <w:t>Aşağıdaki dirençlerin renk kodlarını yanlarına yazınız?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(20p)</w:t>
      </w:r>
    </w:p>
    <w:p w:rsidR="00932E67" w:rsidRPr="00F12745" w:rsidRDefault="00932E67" w:rsidP="00932E67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220 Ohm (%10):</w:t>
      </w:r>
    </w:p>
    <w:p w:rsidR="00932E67" w:rsidRPr="00F12745" w:rsidRDefault="00932E67" w:rsidP="00932E67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20 MOhm (%10):</w:t>
      </w:r>
    </w:p>
    <w:p w:rsidR="00932E67" w:rsidRPr="00F12745" w:rsidRDefault="00932E67" w:rsidP="00932E67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1.2KOhm (%10):</w:t>
      </w:r>
    </w:p>
    <w:p w:rsidR="00932E67" w:rsidRPr="00F12745" w:rsidRDefault="00932E67" w:rsidP="00932E67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330KOhm (%10):</w:t>
      </w:r>
    </w:p>
    <w:p w:rsidR="00932E67" w:rsidRDefault="00932E67" w:rsidP="00932E67">
      <w:pPr>
        <w:pStyle w:val="ListeParagraf"/>
        <w:numPr>
          <w:ilvl w:val="0"/>
          <w:numId w:val="1"/>
        </w:numPr>
      </w:pPr>
      <w:r>
        <w:t>Tam dalga köprü doğrultucu devresinin şemasını çiziniz, giriş ve çıkış dalga şekillerini gösteriniz?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(10p)</w:t>
      </w:r>
    </w:p>
    <w:p w:rsidR="00932E67" w:rsidRDefault="00932E67" w:rsidP="00932E67">
      <w:pPr>
        <w:pStyle w:val="ListeParagraf"/>
        <w:numPr>
          <w:ilvl w:val="0"/>
          <w:numId w:val="1"/>
        </w:numPr>
      </w:pPr>
      <w:r>
        <w:t>Aşağıdaki şemanın baskı devresini çiziniz?</w:t>
      </w:r>
      <w:r w:rsidR="00F12745" w:rsidRPr="00F12745">
        <w:rPr>
          <w:rFonts w:ascii="Courier New" w:hAnsi="Courier New" w:cs="Courier New"/>
          <w:sz w:val="18"/>
          <w:szCs w:val="18"/>
        </w:rPr>
        <w:t>(20p)</w:t>
      </w:r>
    </w:p>
    <w:p w:rsidR="00115103" w:rsidRDefault="00115103" w:rsidP="00115103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1823398" cy="1470992"/>
            <wp:effectExtent l="19050" t="0" r="5402" b="0"/>
            <wp:docPr id="7" name="Resim 7" descr="http://www.radio-electronics.com/info/circuits/transistor_2_device_amp/transistor_2_device_a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adio-electronics.com/info/circuits/transistor_2_device_amp/transistor_2_device_amp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76" cy="1471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103" w:rsidRDefault="00115103" w:rsidP="00115103">
      <w:pPr>
        <w:pStyle w:val="ListeParagraf"/>
        <w:numPr>
          <w:ilvl w:val="0"/>
          <w:numId w:val="1"/>
        </w:numPr>
      </w:pPr>
      <w:r>
        <w:t>Aşağıdaki çevrimleri yapınız?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(20p)</w:t>
      </w:r>
    </w:p>
    <w:p w:rsidR="00115103" w:rsidRPr="00F12745" w:rsidRDefault="00115103" w:rsidP="00115103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(3456)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8</w:t>
      </w:r>
      <w:r w:rsidRPr="00F12745">
        <w:rPr>
          <w:rFonts w:ascii="Courier New" w:hAnsi="Courier New" w:cs="Courier New"/>
          <w:sz w:val="20"/>
          <w:szCs w:val="20"/>
        </w:rPr>
        <w:t xml:space="preserve"> </w:t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 xml:space="preserve">= (                  </w:t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>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BCD</w:t>
      </w:r>
    </w:p>
    <w:p w:rsidR="00115103" w:rsidRPr="00F12745" w:rsidRDefault="00115103" w:rsidP="00115103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(100111011011110)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2</w:t>
      </w:r>
      <w:r w:rsidRPr="00F12745">
        <w:rPr>
          <w:rFonts w:ascii="Courier New" w:hAnsi="Courier New" w:cs="Courier New"/>
          <w:sz w:val="20"/>
          <w:szCs w:val="20"/>
        </w:rPr>
        <w:t xml:space="preserve"> </w:t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 xml:space="preserve">= (                 </w:t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>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16</w:t>
      </w:r>
    </w:p>
    <w:p w:rsidR="00115103" w:rsidRPr="00F12745" w:rsidRDefault="00115103" w:rsidP="00115103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(74)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10</w:t>
      </w:r>
      <w:r w:rsidRPr="00F12745">
        <w:rPr>
          <w:rFonts w:ascii="Courier New" w:hAnsi="Courier New" w:cs="Courier New"/>
          <w:sz w:val="20"/>
          <w:szCs w:val="20"/>
        </w:rPr>
        <w:t xml:space="preserve"> </w:t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 xml:space="preserve">= (        </w:t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>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8</w:t>
      </w:r>
    </w:p>
    <w:p w:rsidR="00115103" w:rsidRPr="00F12745" w:rsidRDefault="00115103" w:rsidP="00115103">
      <w:pPr>
        <w:pStyle w:val="ListeParagraf"/>
        <w:numPr>
          <w:ilvl w:val="1"/>
          <w:numId w:val="1"/>
        </w:numPr>
        <w:rPr>
          <w:rFonts w:ascii="Courier New" w:hAnsi="Courier New" w:cs="Courier New"/>
          <w:sz w:val="20"/>
          <w:szCs w:val="20"/>
        </w:rPr>
      </w:pPr>
      <w:r w:rsidRPr="00F12745">
        <w:rPr>
          <w:rFonts w:ascii="Courier New" w:hAnsi="Courier New" w:cs="Courier New"/>
          <w:sz w:val="20"/>
          <w:szCs w:val="20"/>
        </w:rPr>
        <w:t>(88)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 xml:space="preserve">10 </w:t>
      </w:r>
      <w:r w:rsidR="00F12745">
        <w:rPr>
          <w:rFonts w:ascii="Courier New" w:hAnsi="Courier New" w:cs="Courier New"/>
          <w:sz w:val="20"/>
          <w:szCs w:val="20"/>
          <w:vertAlign w:val="subscript"/>
        </w:rPr>
        <w:tab/>
      </w:r>
      <w:r w:rsidR="00F12745">
        <w:rPr>
          <w:rFonts w:ascii="Courier New" w:hAnsi="Courier New" w:cs="Courier New"/>
          <w:sz w:val="20"/>
          <w:szCs w:val="20"/>
          <w:vertAlign w:val="subscript"/>
        </w:rPr>
        <w:tab/>
      </w:r>
      <w:r w:rsidR="00F12745">
        <w:rPr>
          <w:rFonts w:ascii="Courier New" w:hAnsi="Courier New" w:cs="Courier New"/>
          <w:sz w:val="20"/>
          <w:szCs w:val="20"/>
          <w:vertAlign w:val="subscript"/>
        </w:rPr>
        <w:tab/>
      </w:r>
      <w:r w:rsidR="00F12745">
        <w:rPr>
          <w:rFonts w:ascii="Courier New" w:hAnsi="Courier New" w:cs="Courier New"/>
          <w:sz w:val="20"/>
          <w:szCs w:val="20"/>
        </w:rPr>
        <w:t xml:space="preserve">= (                    </w:t>
      </w:r>
      <w:r w:rsidR="00F12745">
        <w:rPr>
          <w:rFonts w:ascii="Courier New" w:hAnsi="Courier New" w:cs="Courier New"/>
          <w:sz w:val="20"/>
          <w:szCs w:val="20"/>
        </w:rPr>
        <w:tab/>
      </w:r>
      <w:r w:rsidRPr="00F12745">
        <w:rPr>
          <w:rFonts w:ascii="Courier New" w:hAnsi="Courier New" w:cs="Courier New"/>
          <w:sz w:val="20"/>
          <w:szCs w:val="20"/>
        </w:rPr>
        <w:t>)</w:t>
      </w:r>
      <w:r w:rsidRPr="00F12745">
        <w:rPr>
          <w:rFonts w:ascii="Courier New" w:hAnsi="Courier New" w:cs="Courier New"/>
          <w:sz w:val="20"/>
          <w:szCs w:val="20"/>
          <w:vertAlign w:val="subscript"/>
        </w:rPr>
        <w:t>2</w:t>
      </w:r>
    </w:p>
    <w:p w:rsidR="00115103" w:rsidRDefault="00115103" w:rsidP="00115103">
      <w:pPr>
        <w:pStyle w:val="ListeParagraf"/>
        <w:numPr>
          <w:ilvl w:val="0"/>
          <w:numId w:val="1"/>
        </w:numPr>
      </w:pPr>
      <w:r w:rsidRPr="00F12745">
        <w:rPr>
          <w:b/>
        </w:rPr>
        <w:t>VE</w:t>
      </w:r>
      <w:r>
        <w:t xml:space="preserve"> </w:t>
      </w:r>
      <w:r w:rsidRPr="00115103">
        <w:t>(</w:t>
      </w:r>
      <w:r w:rsidRPr="00F12745">
        <w:rPr>
          <w:i/>
        </w:rPr>
        <w:t>And</w:t>
      </w:r>
      <w:r w:rsidRPr="00115103">
        <w:t>)</w:t>
      </w:r>
      <w:r>
        <w:t xml:space="preserve"> mantıksal kapısının sembolünü çizerek doğruluk tablosunu oluşturunuz?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(10p)</w:t>
      </w:r>
    </w:p>
    <w:p w:rsidR="00115103" w:rsidRDefault="00115103" w:rsidP="00115103">
      <w:pPr>
        <w:pStyle w:val="ListeParagraf"/>
        <w:numPr>
          <w:ilvl w:val="0"/>
          <w:numId w:val="1"/>
        </w:numPr>
      </w:pPr>
      <w:r w:rsidRPr="00F12745">
        <w:rPr>
          <w:b/>
        </w:rPr>
        <w:t>VEYA</w:t>
      </w:r>
      <w:r>
        <w:t xml:space="preserve"> (</w:t>
      </w:r>
      <w:r w:rsidRPr="00F12745">
        <w:rPr>
          <w:i/>
        </w:rPr>
        <w:t>Or</w:t>
      </w:r>
      <w:r>
        <w:t>) mantıksal kapısını sembolünü çizerek doğruluk tablosunu oluşturunuz?</w:t>
      </w:r>
      <w:r w:rsidR="00F12745">
        <w:t xml:space="preserve"> </w:t>
      </w:r>
      <w:r w:rsidR="00F12745" w:rsidRPr="00F12745">
        <w:rPr>
          <w:rFonts w:ascii="Courier New" w:hAnsi="Courier New" w:cs="Courier New"/>
          <w:sz w:val="18"/>
          <w:szCs w:val="18"/>
        </w:rPr>
        <w:t>(10p)</w:t>
      </w:r>
    </w:p>
    <w:p w:rsidR="00115103" w:rsidRDefault="00115103" w:rsidP="00115103">
      <w:pPr>
        <w:pStyle w:val="ListeParagraf"/>
      </w:pPr>
    </w:p>
    <w:p w:rsidR="00F12745" w:rsidRPr="00115103" w:rsidRDefault="00F12745" w:rsidP="00F12745">
      <w:pPr>
        <w:pStyle w:val="ListeParagraf"/>
        <w:ind w:left="0"/>
      </w:pPr>
      <w:r>
        <w:t>CEVAPLAR</w:t>
      </w:r>
    </w:p>
    <w:sectPr w:rsidR="00F12745" w:rsidRPr="00115103" w:rsidSect="00F12745">
      <w:headerReference w:type="default" r:id="rId9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6EC" w:rsidRDefault="006576EC" w:rsidP="00F12745">
      <w:pPr>
        <w:spacing w:after="0" w:line="240" w:lineRule="auto"/>
      </w:pPr>
      <w:r>
        <w:separator/>
      </w:r>
    </w:p>
  </w:endnote>
  <w:endnote w:type="continuationSeparator" w:id="1">
    <w:p w:rsidR="006576EC" w:rsidRDefault="006576EC" w:rsidP="00F1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6EC" w:rsidRDefault="006576EC" w:rsidP="00F12745">
      <w:pPr>
        <w:spacing w:after="0" w:line="240" w:lineRule="auto"/>
      </w:pPr>
      <w:r>
        <w:separator/>
      </w:r>
    </w:p>
  </w:footnote>
  <w:footnote w:type="continuationSeparator" w:id="1">
    <w:p w:rsidR="006576EC" w:rsidRDefault="006576EC" w:rsidP="00F1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45" w:rsidRDefault="00F12745">
    <w:pPr>
      <w:pStyle w:val="stbilgi"/>
    </w:pPr>
    <w:r>
      <w:t>Ad, Soyad:</w:t>
    </w:r>
    <w:r>
      <w:tab/>
    </w:r>
    <w:r>
      <w:tab/>
      <w:t>25.4.12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4F2"/>
    <w:multiLevelType w:val="hybridMultilevel"/>
    <w:tmpl w:val="4A225A0C"/>
    <w:lvl w:ilvl="0" w:tplc="E3B06B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E67"/>
    <w:rsid w:val="00115103"/>
    <w:rsid w:val="00300EC7"/>
    <w:rsid w:val="006576EC"/>
    <w:rsid w:val="00932E67"/>
    <w:rsid w:val="00F1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2E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1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510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F12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12745"/>
  </w:style>
  <w:style w:type="paragraph" w:styleId="Altbilgi">
    <w:name w:val="footer"/>
    <w:basedOn w:val="Normal"/>
    <w:link w:val="AltbilgiChar"/>
    <w:uiPriority w:val="99"/>
    <w:semiHidden/>
    <w:unhideWhenUsed/>
    <w:rsid w:val="00F12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12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47DE4-6332-4AC7-9807-5E65202A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Sirket Adi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2</cp:revision>
  <dcterms:created xsi:type="dcterms:W3CDTF">2012-04-25T10:56:00Z</dcterms:created>
  <dcterms:modified xsi:type="dcterms:W3CDTF">2012-04-25T11:10:00Z</dcterms:modified>
</cp:coreProperties>
</file>