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"/>
        <w:gridCol w:w="1692"/>
        <w:gridCol w:w="828"/>
        <w:gridCol w:w="887"/>
        <w:gridCol w:w="992"/>
        <w:gridCol w:w="1276"/>
        <w:gridCol w:w="681"/>
        <w:gridCol w:w="720"/>
        <w:gridCol w:w="72"/>
        <w:gridCol w:w="1440"/>
      </w:tblGrid>
      <w:tr w:rsidR="00FB226C" w:rsidRPr="009B7B51" w:rsidTr="009B7B51">
        <w:trPr>
          <w:trHeight w:val="524"/>
        </w:trPr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 w:cs="Arial"/>
                <w:sz w:val="16"/>
                <w:szCs w:val="16"/>
              </w:rPr>
              <w:t xml:space="preserve">ATELYE: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>DİJİTAL ELEKTRONİK</w:t>
            </w:r>
          </w:p>
        </w:tc>
        <w:tc>
          <w:tcPr>
            <w:tcW w:w="7076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C32903" w:rsidP="009B7B51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 xml:space="preserve">Kararsız </w:t>
            </w:r>
            <w:proofErr w:type="spellStart"/>
            <w:r>
              <w:rPr>
                <w:rFonts w:ascii="Calibri" w:hAnsi="Calibri" w:cs="Arial"/>
                <w:bCs/>
                <w:color w:val="0000FF"/>
              </w:rPr>
              <w:t>Multivibratör</w:t>
            </w:r>
            <w:proofErr w:type="spellEnd"/>
          </w:p>
        </w:tc>
        <w:tc>
          <w:tcPr>
            <w:tcW w:w="1512" w:type="dxa"/>
            <w:gridSpan w:val="2"/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color w:val="000080"/>
                <w:sz w:val="16"/>
                <w:szCs w:val="16"/>
              </w:rPr>
              <w:t>2</w:t>
            </w:r>
          </w:p>
        </w:tc>
      </w:tr>
      <w:tr w:rsidR="00091648" w:rsidRPr="009B7B51" w:rsidTr="009B7B51">
        <w:trPr>
          <w:trHeight w:val="12564"/>
        </w:trPr>
        <w:tc>
          <w:tcPr>
            <w:tcW w:w="10676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AC487A" w:rsidRPr="009B7B51" w:rsidRDefault="00AC487A" w:rsidP="009B7B5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="00EA0A68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:</w:t>
            </w:r>
            <w:r w:rsidR="00EA0A68">
              <w:rPr>
                <w:rFonts w:ascii="Calibri" w:hAnsi="Calibri" w:cs="Arial"/>
                <w:sz w:val="22"/>
                <w:szCs w:val="22"/>
              </w:rPr>
              <w:t>Kara</w:t>
            </w:r>
            <w:r w:rsidR="006430AF">
              <w:rPr>
                <w:rFonts w:ascii="Calibri" w:hAnsi="Calibri" w:cs="Arial"/>
                <w:sz w:val="22"/>
                <w:szCs w:val="22"/>
              </w:rPr>
              <w:t>r</w:t>
            </w:r>
            <w:r w:rsidR="00EA0A68">
              <w:rPr>
                <w:rFonts w:ascii="Calibri" w:hAnsi="Calibri" w:cs="Arial"/>
                <w:sz w:val="22"/>
                <w:szCs w:val="22"/>
              </w:rPr>
              <w:t>s</w:t>
            </w:r>
            <w:r w:rsidR="006430AF">
              <w:rPr>
                <w:rFonts w:ascii="Calibri" w:hAnsi="Calibri" w:cs="Arial"/>
                <w:sz w:val="22"/>
                <w:szCs w:val="22"/>
              </w:rPr>
              <w:t>ı</w:t>
            </w:r>
            <w:r w:rsidR="00EA0A68">
              <w:rPr>
                <w:rFonts w:ascii="Calibri" w:hAnsi="Calibri" w:cs="Arial"/>
                <w:sz w:val="22"/>
                <w:szCs w:val="22"/>
              </w:rPr>
              <w:t>z</w:t>
            </w:r>
            <w:r w:rsidR="006430A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="006430AF">
              <w:rPr>
                <w:rFonts w:ascii="Calibri" w:hAnsi="Calibri" w:cs="Arial"/>
                <w:sz w:val="22"/>
                <w:szCs w:val="22"/>
              </w:rPr>
              <w:t>multivibratör</w:t>
            </w:r>
            <w:proofErr w:type="spellEnd"/>
            <w:r w:rsidR="006430AF">
              <w:rPr>
                <w:rFonts w:ascii="Calibri" w:hAnsi="Calibri" w:cs="Arial"/>
                <w:sz w:val="22"/>
                <w:szCs w:val="22"/>
              </w:rPr>
              <w:t xml:space="preserve"> devresinin çalışmasını kavrama</w:t>
            </w:r>
          </w:p>
          <w:p w:rsidR="00343753" w:rsidRDefault="00AC487A" w:rsidP="009B7B5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="006430AF">
              <w:rPr>
                <w:rFonts w:ascii="Calibri" w:hAnsi="Calibri" w:cs="Arial"/>
                <w:sz w:val="22"/>
                <w:szCs w:val="22"/>
              </w:rPr>
              <w:t>Bütün multivibratörlerde olduğu gibi bu devrede de birbirinin tümleyeni olan iki ayrı çıkış bulunur.</w:t>
            </w:r>
          </w:p>
          <w:p w:rsidR="00EA0A68" w:rsidRPr="00EA0A68" w:rsidRDefault="00EA0A68" w:rsidP="00EA0A68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A0A68">
              <w:rPr>
                <w:rFonts w:ascii="Calibri" w:hAnsi="Calibri" w:cs="Arial"/>
                <w:sz w:val="22"/>
                <w:szCs w:val="22"/>
              </w:rPr>
              <w:t>Kare dalga frekansını R</w:t>
            </w:r>
            <w:r>
              <w:rPr>
                <w:rFonts w:ascii="Calibri" w:hAnsi="Calibri" w:cs="Arial"/>
                <w:sz w:val="22"/>
                <w:szCs w:val="22"/>
              </w:rPr>
              <w:t>4</w:t>
            </w:r>
            <w:r w:rsidRPr="00EA0A68">
              <w:rPr>
                <w:rFonts w:ascii="Calibri" w:hAnsi="Calibri" w:cs="Arial"/>
                <w:sz w:val="22"/>
                <w:szCs w:val="22"/>
              </w:rPr>
              <w:t>xC</w:t>
            </w: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EA0A68">
              <w:rPr>
                <w:rFonts w:ascii="Calibri" w:hAnsi="Calibri" w:cs="Arial"/>
                <w:sz w:val="22"/>
                <w:szCs w:val="22"/>
              </w:rPr>
              <w:t xml:space="preserve"> ve R</w:t>
            </w:r>
            <w:r>
              <w:rPr>
                <w:rFonts w:ascii="Calibri" w:hAnsi="Calibri" w:cs="Arial"/>
                <w:sz w:val="22"/>
                <w:szCs w:val="22"/>
              </w:rPr>
              <w:t>3</w:t>
            </w:r>
            <w:r w:rsidRPr="00EA0A68">
              <w:rPr>
                <w:rFonts w:ascii="Calibri" w:hAnsi="Calibri" w:cs="Arial"/>
                <w:sz w:val="22"/>
                <w:szCs w:val="22"/>
              </w:rPr>
              <w:t>xC</w:t>
            </w:r>
            <w:r>
              <w:rPr>
                <w:rFonts w:ascii="Calibri" w:hAnsi="Calibri" w:cs="Arial"/>
                <w:sz w:val="22"/>
                <w:szCs w:val="22"/>
              </w:rPr>
              <w:t>1</w:t>
            </w:r>
            <w:r w:rsidRPr="00EA0A68">
              <w:rPr>
                <w:rFonts w:ascii="Calibri" w:hAnsi="Calibri" w:cs="Arial"/>
                <w:sz w:val="22"/>
                <w:szCs w:val="22"/>
              </w:rPr>
              <w:t xml:space="preserve"> değerleri belirler.</w:t>
            </w:r>
            <w:r w:rsidR="006430A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EA0A68">
              <w:rPr>
                <w:rFonts w:ascii="Calibri" w:hAnsi="Calibri" w:cs="Arial"/>
                <w:sz w:val="22"/>
                <w:szCs w:val="22"/>
              </w:rPr>
              <w:t xml:space="preserve">Şekildeki devre enerji verildiği andan itibaren çalışmaya başlamakta ve çıkışlarından kare dalga üretmektedir. Bu devrenin 2 adet çıkışı vardır ve her hangi bir anda çıkışlardan </w:t>
            </w:r>
          </w:p>
          <w:p w:rsidR="00351DEA" w:rsidRPr="009B7B51" w:rsidRDefault="00EA0A68" w:rsidP="00EA0A68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gramStart"/>
            <w:r w:rsidRPr="00EA0A68">
              <w:rPr>
                <w:rFonts w:ascii="Calibri" w:hAnsi="Calibri" w:cs="Arial"/>
                <w:sz w:val="22"/>
                <w:szCs w:val="22"/>
              </w:rPr>
              <w:t>biri</w:t>
            </w:r>
            <w:proofErr w:type="gram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“1” iken diğeri “0” olur. Her iki çıkışta devrenin çıkışı olarak kullanılabilir. Çünkü her iki çıkıştan da kare dalga üretilmektedir.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proofErr w:type="gramStart"/>
            <w:r w:rsidRPr="00EA0A68">
              <w:rPr>
                <w:rFonts w:ascii="Calibri" w:hAnsi="Calibri" w:cs="Arial"/>
                <w:sz w:val="22"/>
                <w:szCs w:val="22"/>
              </w:rPr>
              <w:t>Devrede  kullanılan</w:t>
            </w:r>
            <w:proofErr w:type="gram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 2  adet  NPN 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transistörden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,  her  hangi  bir  anda  biri  iletken  iken diğeri yalıtkan olur. İletken olan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transistörün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çıkışı lojik “0”, yalıtkan olan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transistörün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çıkışı lojik  “1”  olur.  </w:t>
            </w:r>
            <w:proofErr w:type="gramStart"/>
            <w:r w:rsidRPr="00EA0A68">
              <w:rPr>
                <w:rFonts w:ascii="Calibri" w:hAnsi="Calibri" w:cs="Arial"/>
                <w:sz w:val="22"/>
                <w:szCs w:val="22"/>
              </w:rPr>
              <w:t xml:space="preserve">Çıkış 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kollektör</w:t>
            </w:r>
            <w:proofErr w:type="spellEnd"/>
            <w:proofErr w:type="gram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 ucundan  alındığı  için  ve 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transistör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 yalıtımda  iken 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kollektör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beyz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arası açık devre özelliği gösterdiği için, </w:t>
            </w:r>
            <w:proofErr w:type="spellStart"/>
            <w:r w:rsidRPr="00EA0A68">
              <w:rPr>
                <w:rFonts w:ascii="Calibri" w:hAnsi="Calibri" w:cs="Arial"/>
                <w:sz w:val="22"/>
                <w:szCs w:val="22"/>
              </w:rPr>
              <w:t>tran</w:t>
            </w:r>
            <w:r>
              <w:rPr>
                <w:rFonts w:ascii="Calibri" w:hAnsi="Calibri" w:cs="Arial"/>
                <w:sz w:val="22"/>
                <w:szCs w:val="22"/>
              </w:rPr>
              <w:t>sistör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kesimde (yalıtkan) iken 5</w:t>
            </w:r>
            <w:r w:rsidRPr="00EA0A68">
              <w:rPr>
                <w:rFonts w:ascii="Calibri" w:hAnsi="Calibri" w:cs="Arial"/>
                <w:sz w:val="22"/>
                <w:szCs w:val="22"/>
              </w:rPr>
              <w:t xml:space="preserve"> V besleme kaynağının  gerilimi  çıkışa  aktarılmış  olur.  </w:t>
            </w:r>
            <w:proofErr w:type="spellStart"/>
            <w:proofErr w:type="gramStart"/>
            <w:r w:rsidRPr="00EA0A68">
              <w:rPr>
                <w:rFonts w:ascii="Calibri" w:hAnsi="Calibri" w:cs="Arial"/>
                <w:sz w:val="22"/>
                <w:szCs w:val="22"/>
              </w:rPr>
              <w:t>Transistör</w:t>
            </w:r>
            <w:proofErr w:type="spell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 iletimde</w:t>
            </w:r>
            <w:proofErr w:type="gramEnd"/>
            <w:r w:rsidRPr="00EA0A68">
              <w:rPr>
                <w:rFonts w:ascii="Calibri" w:hAnsi="Calibri" w:cs="Arial"/>
                <w:sz w:val="22"/>
                <w:szCs w:val="22"/>
              </w:rPr>
              <w:t xml:space="preserve">  iken  ise  çıkış  ucu  toprağa bağlanmış olur.</w:t>
            </w: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07"/>
              <w:gridCol w:w="4638"/>
            </w:tblGrid>
            <w:tr w:rsidR="0009739C" w:rsidTr="0009739C">
              <w:tc>
                <w:tcPr>
                  <w:tcW w:w="5807" w:type="dxa"/>
                  <w:vMerge w:val="restart"/>
                </w:tcPr>
                <w:p w:rsidR="0009739C" w:rsidRDefault="0009739C" w:rsidP="00C75F3F">
                  <w:pPr>
                    <w:framePr w:hSpace="141" w:wrap="around" w:vAnchor="text" w:hAnchor="text" w:x="-612" w:y="1"/>
                    <w:ind w:right="22"/>
                    <w:suppressOverlap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noProof/>
                      <w:color w:val="0000FF"/>
                      <w:sz w:val="20"/>
                      <w:szCs w:val="20"/>
                    </w:rPr>
                    <w:drawing>
                      <wp:anchor distT="0" distB="0" distL="114300" distR="114300" simplePos="0" relativeHeight="251659264" behindDoc="1" locked="0" layoutInCell="1" allowOverlap="1" wp14:anchorId="59C1EA1C" wp14:editId="7F3F2A2E">
                        <wp:simplePos x="0" y="0"/>
                        <wp:positionH relativeFrom="column">
                          <wp:posOffset>7620</wp:posOffset>
                        </wp:positionH>
                        <wp:positionV relativeFrom="paragraph">
                          <wp:posOffset>163195</wp:posOffset>
                        </wp:positionV>
                        <wp:extent cx="3267075" cy="2828925"/>
                        <wp:effectExtent l="19050" t="0" r="9525" b="0"/>
                        <wp:wrapTight wrapText="bothSides">
                          <wp:wrapPolygon edited="0">
                            <wp:start x="-126" y="0"/>
                            <wp:lineTo x="-126" y="21527"/>
                            <wp:lineTo x="21663" y="21527"/>
                            <wp:lineTo x="21663" y="0"/>
                            <wp:lineTo x="-126" y="0"/>
                          </wp:wrapPolygon>
                        </wp:wrapTight>
                        <wp:docPr id="1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2828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 xml:space="preserve">DENEY BAĞLANTI ŞEMASI: </w:t>
                  </w:r>
                </w:p>
                <w:p w:rsidR="0009739C" w:rsidRDefault="0009739C" w:rsidP="00C75F3F">
                  <w:pPr>
                    <w:framePr w:hSpace="141" w:wrap="around" w:vAnchor="text" w:hAnchor="text" w:x="-612" w:y="1"/>
                    <w:ind w:right="22"/>
                    <w:suppressOverlap/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38" w:type="dxa"/>
                </w:tcPr>
                <w:p w:rsidR="0009739C" w:rsidRDefault="0009739C" w:rsidP="00C75F3F">
                  <w:pPr>
                    <w:framePr w:hSpace="141" w:wrap="around" w:vAnchor="text" w:hAnchor="text" w:x="-612" w:y="1"/>
                    <w:ind w:right="22"/>
                    <w:suppressOverlap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MALZEME LİSTESİ:</w:t>
                  </w:r>
                </w:p>
                <w:tbl>
                  <w:tblPr>
                    <w:tblpPr w:leftFromText="141" w:rightFromText="141" w:vertAnchor="text" w:horzAnchor="margin" w:tblpXSpec="right" w:tblpY="57"/>
                    <w:tblOverlap w:val="never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92"/>
                    <w:gridCol w:w="1749"/>
                    <w:gridCol w:w="712"/>
                  </w:tblGrid>
                  <w:tr w:rsidR="0009739C" w:rsidRPr="000925D9" w:rsidTr="00CD1B73">
                    <w:tc>
                      <w:tcPr>
                        <w:tcW w:w="2492" w:type="dxa"/>
                        <w:tcMar>
                          <w:left w:w="28" w:type="dxa"/>
                          <w:right w:w="28" w:type="dxa"/>
                        </w:tcMar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Bread board</w:t>
                        </w:r>
                      </w:p>
                    </w:tc>
                    <w:tc>
                      <w:tcPr>
                        <w:tcW w:w="2461" w:type="dxa"/>
                        <w:gridSpan w:val="2"/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Devre bağlantısında gösterilen elemanlar:</w:t>
                        </w:r>
                      </w:p>
                    </w:tc>
                  </w:tr>
                  <w:tr w:rsidR="0009739C" w:rsidRPr="000925D9" w:rsidTr="00CD1B73">
                    <w:tc>
                      <w:tcPr>
                        <w:tcW w:w="2492" w:type="dxa"/>
                        <w:tcMar>
                          <w:left w:w="28" w:type="dxa"/>
                          <w:right w:w="28" w:type="dxa"/>
                        </w:tcMar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 xml:space="preserve">5 V DC </w:t>
                        </w:r>
                        <w:r w:rsidRPr="000925D9"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Güç kaynağı</w:t>
                        </w:r>
                      </w:p>
                    </w:tc>
                    <w:tc>
                      <w:tcPr>
                        <w:tcW w:w="1749" w:type="dxa"/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 xml:space="preserve">Direnç </w:t>
                        </w: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220 Ω</w:t>
                        </w:r>
                      </w:p>
                    </w:tc>
                    <w:tc>
                      <w:tcPr>
                        <w:tcW w:w="712" w:type="dxa"/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  <w:tr w:rsidR="0009739C" w:rsidRPr="000925D9" w:rsidTr="00CD1B73">
                    <w:tc>
                      <w:tcPr>
                        <w:tcW w:w="2492" w:type="dxa"/>
                        <w:tcMar>
                          <w:left w:w="28" w:type="dxa"/>
                          <w:right w:w="28" w:type="dxa"/>
                        </w:tcMar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9" w:type="dxa"/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 xml:space="preserve">Direnç </w:t>
                        </w: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10K</w:t>
                        </w:r>
                      </w:p>
                    </w:tc>
                    <w:tc>
                      <w:tcPr>
                        <w:tcW w:w="712" w:type="dxa"/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  <w:tr w:rsidR="0009739C" w:rsidRPr="000925D9" w:rsidTr="00CD1B73">
                    <w:tc>
                      <w:tcPr>
                        <w:tcW w:w="2492" w:type="dxa"/>
                        <w:tcMar>
                          <w:left w:w="28" w:type="dxa"/>
                          <w:right w:w="28" w:type="dxa"/>
                        </w:tcMar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Avometre</w:t>
                        </w:r>
                        <w:r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, Osilaskop</w:t>
                        </w:r>
                      </w:p>
                    </w:tc>
                    <w:tc>
                      <w:tcPr>
                        <w:tcW w:w="1749" w:type="dxa"/>
                        <w:vAlign w:val="center"/>
                      </w:tcPr>
                      <w:p w:rsidR="0009739C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Kondansatör 100 uF</w:t>
                        </w:r>
                      </w:p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Kondansatör 1 uF</w:t>
                        </w:r>
                      </w:p>
                    </w:tc>
                    <w:tc>
                      <w:tcPr>
                        <w:tcW w:w="712" w:type="dxa"/>
                        <w:vAlign w:val="center"/>
                      </w:tcPr>
                      <w:p w:rsidR="0009739C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  <w:tr w:rsidR="0009739C" w:rsidRPr="000925D9" w:rsidTr="00CD1B73">
                    <w:tc>
                      <w:tcPr>
                        <w:tcW w:w="2492" w:type="dxa"/>
                        <w:tcMar>
                          <w:left w:w="28" w:type="dxa"/>
                          <w:right w:w="28" w:type="dxa"/>
                        </w:tcMar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Yeteri kadar iletken</w:t>
                        </w:r>
                      </w:p>
                    </w:tc>
                    <w:tc>
                      <w:tcPr>
                        <w:tcW w:w="1749" w:type="dxa"/>
                        <w:vAlign w:val="center"/>
                      </w:tcPr>
                      <w:p w:rsidR="0009739C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Transistör BC237</w:t>
                        </w:r>
                      </w:p>
                    </w:tc>
                    <w:tc>
                      <w:tcPr>
                        <w:tcW w:w="712" w:type="dxa"/>
                        <w:vAlign w:val="center"/>
                      </w:tcPr>
                      <w:p w:rsidR="0009739C" w:rsidRPr="000925D9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  <w:tr w:rsidR="0009739C" w:rsidRPr="000925D9" w:rsidTr="00CD1B73">
                    <w:tc>
                      <w:tcPr>
                        <w:tcW w:w="2492" w:type="dxa"/>
                        <w:tcMar>
                          <w:left w:w="28" w:type="dxa"/>
                          <w:right w:w="28" w:type="dxa"/>
                        </w:tcMar>
                        <w:vAlign w:val="center"/>
                      </w:tcPr>
                      <w:p w:rsidR="0009739C" w:rsidRPr="00365404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 w:cs="Tahoma"/>
                            <w:sz w:val="20"/>
                            <w:szCs w:val="20"/>
                          </w:rPr>
                          <w:t>kargaburun,yankeski</w:t>
                        </w:r>
                      </w:p>
                    </w:tc>
                    <w:tc>
                      <w:tcPr>
                        <w:tcW w:w="1749" w:type="dxa"/>
                        <w:vAlign w:val="center"/>
                      </w:tcPr>
                      <w:p w:rsidR="0009739C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LED</w:t>
                        </w:r>
                      </w:p>
                    </w:tc>
                    <w:tc>
                      <w:tcPr>
                        <w:tcW w:w="712" w:type="dxa"/>
                        <w:vAlign w:val="center"/>
                      </w:tcPr>
                      <w:p w:rsidR="0009739C" w:rsidRDefault="0009739C" w:rsidP="00C75F3F">
                        <w:pPr>
                          <w:spacing w:after="60"/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Tahoma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</w:tbl>
                <w:p w:rsidR="0009739C" w:rsidRDefault="0009739C" w:rsidP="00C75F3F">
                  <w:pPr>
                    <w:framePr w:hSpace="141" w:wrap="around" w:vAnchor="text" w:hAnchor="text" w:x="-612" w:y="1"/>
                    <w:ind w:right="22"/>
                    <w:suppressOverlap/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  <w:tr w:rsidR="0009739C" w:rsidTr="0009739C">
              <w:tc>
                <w:tcPr>
                  <w:tcW w:w="5807" w:type="dxa"/>
                  <w:vMerge/>
                </w:tcPr>
                <w:p w:rsidR="0009739C" w:rsidRDefault="0009739C" w:rsidP="00C75F3F">
                  <w:pPr>
                    <w:framePr w:hSpace="141" w:wrap="around" w:vAnchor="text" w:hAnchor="text" w:x="-612" w:y="1"/>
                    <w:ind w:right="22"/>
                    <w:suppressOverlap/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38" w:type="dxa"/>
                </w:tcPr>
                <w:tbl>
                  <w:tblPr>
                    <w:tblStyle w:val="TabloKlavuzu"/>
                    <w:tblpPr w:leftFromText="141" w:rightFromText="141" w:horzAnchor="margin" w:tblpXSpec="center" w:tblpY="300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72"/>
                    <w:gridCol w:w="1061"/>
                    <w:gridCol w:w="1061"/>
                  </w:tblGrid>
                  <w:tr w:rsidR="0009739C" w:rsidRPr="0021680B" w:rsidTr="0009739C">
                    <w:tc>
                      <w:tcPr>
                        <w:tcW w:w="3394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rPr>
                            <w:rFonts w:ascii="Calibri" w:hAnsi="Calibri" w:cs="Arial"/>
                            <w:color w:val="0000FF"/>
                            <w:sz w:val="20"/>
                            <w:szCs w:val="20"/>
                          </w:rPr>
                        </w:pPr>
                        <w:r w:rsidRPr="009B7B51">
                          <w:rPr>
                            <w:rFonts w:ascii="Calibri" w:hAnsi="Calibri" w:cs="Arial"/>
                            <w:b/>
                            <w:color w:val="0000FF"/>
                            <w:sz w:val="20"/>
                            <w:szCs w:val="20"/>
                          </w:rPr>
                          <w:t>GÖZLEM TABLOSU</w:t>
                        </w:r>
                        <w:r w:rsidRPr="009B7B51">
                          <w:rPr>
                            <w:rFonts w:ascii="Calibri" w:hAnsi="Calibri" w:cs="Arial"/>
                            <w:b/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 w:rsidRPr="009B7B51">
                          <w:rPr>
                            <w:rFonts w:ascii="Calibri" w:hAnsi="Calibri" w:cs="Arial"/>
                            <w:b/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 w:rsidRPr="0021680B">
                          <w:rPr>
                            <w:rFonts w:ascii="Calibri" w:hAnsi="Calibri" w:cs="Arial"/>
                            <w:b/>
                            <w:color w:val="0000FF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</w:tr>
                  <w:tr w:rsidR="0009739C" w:rsidRPr="0021680B" w:rsidTr="0009739C">
                    <w:tc>
                      <w:tcPr>
                        <w:tcW w:w="1272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1680B"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Durum</w:t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V</w:t>
                        </w: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  <w:vertAlign w:val="subscript"/>
                          </w:rPr>
                          <w:t>o</w:t>
                        </w:r>
                        <w:r w:rsidRPr="0021680B"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(Volt)</w:t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V</w:t>
                        </w: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  <w:vertAlign w:val="subscript"/>
                          </w:rPr>
                          <w:t>o</w:t>
                        </w:r>
                        <w:r w:rsidRPr="0021680B"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(Volt)</w:t>
                        </w:r>
                      </w:p>
                    </w:tc>
                  </w:tr>
                  <w:tr w:rsidR="0009739C" w:rsidRPr="0021680B" w:rsidTr="0009739C">
                    <w:trPr>
                      <w:trHeight w:val="534"/>
                    </w:trPr>
                    <w:tc>
                      <w:tcPr>
                        <w:tcW w:w="1272" w:type="dxa"/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T1 iletimde</w:t>
                        </w:r>
                      </w:p>
                    </w:tc>
                    <w:tc>
                      <w:tcPr>
                        <w:tcW w:w="1061" w:type="dxa"/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61" w:type="dxa"/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9739C" w:rsidRPr="0021680B" w:rsidTr="0009739C">
                    <w:trPr>
                      <w:trHeight w:val="551"/>
                    </w:trPr>
                    <w:tc>
                      <w:tcPr>
                        <w:tcW w:w="1272" w:type="dxa"/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T2 iletimde</w:t>
                        </w:r>
                      </w:p>
                    </w:tc>
                    <w:tc>
                      <w:tcPr>
                        <w:tcW w:w="1061" w:type="dxa"/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61" w:type="dxa"/>
                        <w:vAlign w:val="center"/>
                      </w:tcPr>
                      <w:p w:rsidR="0009739C" w:rsidRPr="0021680B" w:rsidRDefault="0009739C" w:rsidP="00C75F3F">
                        <w:pPr>
                          <w:ind w:right="22"/>
                          <w:jc w:val="center"/>
                          <w:rPr>
                            <w:rFonts w:ascii="Calibri" w:hAnsi="Calibri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9739C" w:rsidRDefault="0009739C" w:rsidP="00C75F3F">
                  <w:pPr>
                    <w:framePr w:hSpace="141" w:wrap="around" w:vAnchor="text" w:hAnchor="text" w:x="-612" w:y="1"/>
                    <w:ind w:right="22"/>
                    <w:suppressOverlap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</w:tbl>
          <w:p w:rsidR="00835650" w:rsidRDefault="00835650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835650" w:rsidRDefault="00835650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835650" w:rsidRDefault="00835650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D4153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Devreyi breadboard üzerine kurunuz</w:t>
            </w:r>
          </w:p>
          <w:p w:rsidR="00FC15D2" w:rsidRPr="009B7B51" w:rsidRDefault="00835650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35422A23" wp14:editId="46574B45">
                  <wp:simplePos x="0" y="0"/>
                  <wp:positionH relativeFrom="column">
                    <wp:posOffset>5346700</wp:posOffset>
                  </wp:positionH>
                  <wp:positionV relativeFrom="paragraph">
                    <wp:posOffset>-756285</wp:posOffset>
                  </wp:positionV>
                  <wp:extent cx="828675" cy="695325"/>
                  <wp:effectExtent l="19050" t="0" r="9525" b="0"/>
                  <wp:wrapTight wrapText="bothSides">
                    <wp:wrapPolygon edited="0">
                      <wp:start x="-497" y="0"/>
                      <wp:lineTo x="-497" y="21304"/>
                      <wp:lineTo x="21848" y="21304"/>
                      <wp:lineTo x="21848" y="0"/>
                      <wp:lineTo x="-497" y="0"/>
                    </wp:wrapPolygon>
                  </wp:wrapTight>
                  <wp:docPr id="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C15D2"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Devreye enerji veriniz</w:t>
            </w:r>
            <w:r w:rsidR="00FC15D2" w:rsidRPr="009B7B51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21680B" w:rsidRDefault="00FC15D2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</w:t>
            </w:r>
            <w:r w:rsidR="00E76AEC">
              <w:rPr>
                <w:rFonts w:ascii="Calibri" w:hAnsi="Calibri" w:cs="Arial"/>
                <w:sz w:val="22"/>
                <w:szCs w:val="22"/>
              </w:rPr>
              <w:t xml:space="preserve">Vo1 ve Vo2 </w:t>
            </w:r>
            <w:proofErr w:type="spellStart"/>
            <w:r w:rsidR="00E76AEC">
              <w:rPr>
                <w:rFonts w:ascii="Calibri" w:hAnsi="Calibri" w:cs="Arial"/>
                <w:sz w:val="22"/>
                <w:szCs w:val="22"/>
              </w:rPr>
              <w:t>değerleriniher</w:t>
            </w:r>
            <w:proofErr w:type="spellEnd"/>
            <w:r w:rsidR="00E76AEC">
              <w:rPr>
                <w:rFonts w:ascii="Calibri" w:hAnsi="Calibri" w:cs="Arial"/>
                <w:sz w:val="22"/>
                <w:szCs w:val="22"/>
              </w:rPr>
              <w:t xml:space="preserve"> iki </w:t>
            </w:r>
            <w:proofErr w:type="spellStart"/>
            <w:r w:rsidR="00E76AEC">
              <w:rPr>
                <w:rFonts w:ascii="Calibri" w:hAnsi="Calibri" w:cs="Arial"/>
                <w:sz w:val="22"/>
                <w:szCs w:val="22"/>
              </w:rPr>
              <w:t>transistörün</w:t>
            </w:r>
            <w:proofErr w:type="spellEnd"/>
            <w:r w:rsidR="00E76AEC">
              <w:rPr>
                <w:rFonts w:ascii="Calibri" w:hAnsi="Calibri" w:cs="Arial"/>
                <w:sz w:val="22"/>
                <w:szCs w:val="22"/>
              </w:rPr>
              <w:t xml:space="preserve"> iletim durumları için ayrı </w:t>
            </w:r>
            <w:proofErr w:type="gramStart"/>
            <w:r w:rsidR="00E76AEC">
              <w:rPr>
                <w:rFonts w:ascii="Calibri" w:hAnsi="Calibri" w:cs="Arial"/>
                <w:sz w:val="22"/>
                <w:szCs w:val="22"/>
              </w:rPr>
              <w:t xml:space="preserve">ayrı </w:t>
            </w:r>
            <w:r w:rsidR="0021680B">
              <w:rPr>
                <w:rFonts w:ascii="Calibri" w:hAnsi="Calibri" w:cs="Arial"/>
                <w:sz w:val="22"/>
                <w:szCs w:val="22"/>
              </w:rPr>
              <w:t xml:space="preserve"> ölçerek</w:t>
            </w:r>
            <w:proofErr w:type="gramEnd"/>
            <w:r w:rsidR="0021680B">
              <w:rPr>
                <w:rFonts w:ascii="Calibri" w:hAnsi="Calibri" w:cs="Arial"/>
                <w:sz w:val="22"/>
                <w:szCs w:val="22"/>
              </w:rPr>
              <w:t xml:space="preserve"> gözlem tablosuna kaydediniz.</w:t>
            </w:r>
          </w:p>
          <w:p w:rsidR="00365404" w:rsidRDefault="00365404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4- C1 ve C2 kondansatörler</w:t>
            </w:r>
            <w:r w:rsidR="00B35333">
              <w:rPr>
                <w:rFonts w:ascii="Calibri" w:hAnsi="Calibri" w:cs="Arial"/>
                <w:sz w:val="22"/>
                <w:szCs w:val="22"/>
              </w:rPr>
              <w:t>ini 1uF’lık olanla değiştiriniz ve devre çalışmasındaki değişimi gözlemleyiniz.</w:t>
            </w:r>
          </w:p>
          <w:p w:rsidR="00B35333" w:rsidRDefault="00B35333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365404" w:rsidRDefault="00365404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09739C" w:rsidRDefault="00EA0A68" w:rsidP="0009739C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</w:t>
            </w:r>
            <w:r w:rsidR="0009739C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EĞERLENDİRME</w:t>
            </w:r>
            <w:r w:rsidR="00594D2E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="00594D2E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B35333" w:rsidRPr="0021680B" w:rsidRDefault="0009739C" w:rsidP="00B35333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1- K</w:t>
            </w:r>
            <w:r w:rsidRPr="0009739C">
              <w:rPr>
                <w:rFonts w:ascii="Calibri" w:hAnsi="Calibri" w:cs="Arial"/>
                <w:sz w:val="22"/>
                <w:szCs w:val="22"/>
              </w:rPr>
              <w:t>o</w:t>
            </w:r>
            <w:r>
              <w:rPr>
                <w:rFonts w:ascii="Calibri" w:hAnsi="Calibri" w:cs="Arial"/>
                <w:sz w:val="22"/>
                <w:szCs w:val="22"/>
              </w:rPr>
              <w:t xml:space="preserve">ndansatör değerlerini değiştirdiğinizde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Ledlerin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çalışmasında nasıl bir değişiklik oldu?</w:t>
            </w:r>
          </w:p>
          <w:p w:rsidR="009B7B51" w:rsidRPr="0021680B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</w:tc>
      </w:tr>
      <w:tr w:rsidR="00E37613" w:rsidRPr="009B7B51" w:rsidTr="009B7B51">
        <w:tc>
          <w:tcPr>
            <w:tcW w:w="10676" w:type="dxa"/>
            <w:gridSpan w:val="11"/>
          </w:tcPr>
          <w:p w:rsidR="00E37613" w:rsidRPr="009B7B51" w:rsidRDefault="00E37613" w:rsidP="009B7B51">
            <w:pPr>
              <w:rPr>
                <w:rFonts w:ascii="Calibri" w:hAnsi="Calibri"/>
                <w:color w:val="800000"/>
              </w:rPr>
            </w:pPr>
            <w:r w:rsidRPr="009B7B51">
              <w:rPr>
                <w:rFonts w:ascii="Calibri" w:hAnsi="Calibri"/>
              </w:rPr>
              <w:t>İŞİN ADI:</w:t>
            </w:r>
            <w:r w:rsidR="00992E97">
              <w:rPr>
                <w:rFonts w:ascii="Calibri" w:hAnsi="Calibri" w:cs="Arial"/>
                <w:bCs/>
                <w:color w:val="0000FF"/>
              </w:rPr>
              <w:t xml:space="preserve"> Tek Kararlı Multivibratör</w:t>
            </w:r>
          </w:p>
        </w:tc>
      </w:tr>
      <w:tr w:rsidR="00392D95" w:rsidRPr="009B7B51" w:rsidTr="009B7B51">
        <w:tc>
          <w:tcPr>
            <w:tcW w:w="1980" w:type="dxa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ÖĞRENCİNİN: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Adı   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Soyadı: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Sınıfı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No      :</w:t>
            </w:r>
          </w:p>
        </w:tc>
        <w:tc>
          <w:tcPr>
            <w:tcW w:w="1800" w:type="dxa"/>
            <w:gridSpan w:val="2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</w:tc>
        <w:tc>
          <w:tcPr>
            <w:tcW w:w="5456" w:type="dxa"/>
            <w:gridSpan w:val="7"/>
            <w:vAlign w:val="center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440" w:type="dxa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proofErr w:type="spellStart"/>
            <w:r w:rsidRPr="009B7B51">
              <w:rPr>
                <w:rFonts w:ascii="Calibri" w:hAnsi="Calibri"/>
              </w:rPr>
              <w:t>Atelye</w:t>
            </w:r>
            <w:proofErr w:type="spellEnd"/>
            <w:r w:rsidRPr="009B7B51">
              <w:rPr>
                <w:rFonts w:ascii="Calibri" w:hAnsi="Calibri"/>
              </w:rPr>
              <w:t xml:space="preserve"> Öğretmeni</w:t>
            </w:r>
          </w:p>
        </w:tc>
      </w:tr>
      <w:tr w:rsidR="00EA0A68" w:rsidRPr="009B7B51" w:rsidTr="00EA0A68">
        <w:tc>
          <w:tcPr>
            <w:tcW w:w="1980" w:type="dxa"/>
            <w:vMerge/>
          </w:tcPr>
          <w:p w:rsidR="00EA0A68" w:rsidRPr="009B7B51" w:rsidRDefault="00EA0A68" w:rsidP="00EA0A68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EA0A68" w:rsidRPr="009B7B51" w:rsidRDefault="00EA0A68" w:rsidP="00EA0A68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EA0A68" w:rsidRPr="00732F77" w:rsidRDefault="00EA0A68" w:rsidP="00EA0A6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Teknoloji</w:t>
            </w:r>
          </w:p>
        </w:tc>
        <w:tc>
          <w:tcPr>
            <w:tcW w:w="887" w:type="dxa"/>
            <w:vAlign w:val="center"/>
          </w:tcPr>
          <w:p w:rsidR="00EA0A68" w:rsidRPr="00732F77" w:rsidRDefault="00EA0A68" w:rsidP="00EA0A6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 yaprağı düzeni</w:t>
            </w:r>
          </w:p>
        </w:tc>
        <w:tc>
          <w:tcPr>
            <w:tcW w:w="992" w:type="dxa"/>
            <w:vAlign w:val="center"/>
          </w:tcPr>
          <w:p w:rsidR="00EA0A68" w:rsidRPr="00732F77" w:rsidRDefault="00EA0A68" w:rsidP="00EA0A68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732F77">
              <w:rPr>
                <w:rFonts w:asciiTheme="minorHAnsi" w:hAnsiTheme="minorHAnsi" w:cstheme="minorHAnsi"/>
                <w:sz w:val="12"/>
                <w:szCs w:val="12"/>
              </w:rPr>
              <w:t xml:space="preserve">Devre elemanlarının yerleşimi ve bağlantıları </w:t>
            </w:r>
          </w:p>
        </w:tc>
        <w:tc>
          <w:tcPr>
            <w:tcW w:w="1276" w:type="dxa"/>
            <w:vAlign w:val="center"/>
          </w:tcPr>
          <w:p w:rsidR="00EA0A68" w:rsidRPr="00732F77" w:rsidRDefault="00EA0A68" w:rsidP="00EA0A6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Devrenin Çalışması</w:t>
            </w:r>
          </w:p>
        </w:tc>
        <w:tc>
          <w:tcPr>
            <w:tcW w:w="681" w:type="dxa"/>
            <w:vAlign w:val="center"/>
          </w:tcPr>
          <w:p w:rsidR="00EA0A68" w:rsidRPr="00732F77" w:rsidRDefault="00EA0A68" w:rsidP="00EA0A6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Süre</w:t>
            </w:r>
          </w:p>
        </w:tc>
        <w:tc>
          <w:tcPr>
            <w:tcW w:w="792" w:type="dxa"/>
            <w:gridSpan w:val="2"/>
            <w:vAlign w:val="center"/>
          </w:tcPr>
          <w:p w:rsidR="00EA0A68" w:rsidRPr="009B7B51" w:rsidRDefault="00EA0A68" w:rsidP="00EA0A6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Rakamla</w:t>
            </w:r>
          </w:p>
          <w:p w:rsidR="00EA0A68" w:rsidRPr="009B7B51" w:rsidRDefault="00EA0A68" w:rsidP="00EA0A6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Yazıyla</w:t>
            </w:r>
          </w:p>
        </w:tc>
        <w:tc>
          <w:tcPr>
            <w:tcW w:w="1440" w:type="dxa"/>
            <w:vMerge w:val="restart"/>
          </w:tcPr>
          <w:p w:rsidR="00EA0A68" w:rsidRPr="009B7B51" w:rsidRDefault="00EA0A68" w:rsidP="00EA0A68">
            <w:pPr>
              <w:rPr>
                <w:rFonts w:ascii="Calibri" w:hAnsi="Calibri"/>
              </w:rPr>
            </w:pPr>
          </w:p>
        </w:tc>
      </w:tr>
      <w:tr w:rsidR="00594D0C" w:rsidRPr="009B7B51" w:rsidTr="00EA0A68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887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992" w:type="dxa"/>
            <w:vAlign w:val="center"/>
          </w:tcPr>
          <w:p w:rsidR="00594D0C" w:rsidRPr="009B7B51" w:rsidRDefault="00B35333" w:rsidP="009B7B5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127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681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</w:t>
            </w:r>
            <w:r w:rsidR="00B35333">
              <w:rPr>
                <w:rFonts w:ascii="Calibri" w:hAnsi="Calibri"/>
              </w:rPr>
              <w:t>0</w:t>
            </w:r>
            <w:bookmarkStart w:id="0" w:name="_GoBack"/>
            <w:bookmarkEnd w:id="0"/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EA0A68">
        <w:trPr>
          <w:trHeight w:val="283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87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681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792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380424" w:rsidRPr="00FB226C" w:rsidRDefault="00380424" w:rsidP="0021680B">
      <w:pPr>
        <w:rPr>
          <w:rFonts w:ascii="Calibri" w:hAnsi="Calibri"/>
        </w:rPr>
      </w:pPr>
    </w:p>
    <w:sectPr w:rsidR="00380424" w:rsidRPr="00FB226C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D3CBC"/>
    <w:multiLevelType w:val="hybridMultilevel"/>
    <w:tmpl w:val="AC2A7CA8"/>
    <w:lvl w:ilvl="0" w:tplc="C9A66F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C2AE2"/>
    <w:multiLevelType w:val="hybridMultilevel"/>
    <w:tmpl w:val="96469222"/>
    <w:lvl w:ilvl="0" w:tplc="AF0E1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1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10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76F3B"/>
    <w:rsid w:val="000802C8"/>
    <w:rsid w:val="00080411"/>
    <w:rsid w:val="00081647"/>
    <w:rsid w:val="00087EBA"/>
    <w:rsid w:val="000912CC"/>
    <w:rsid w:val="00091648"/>
    <w:rsid w:val="00095D6B"/>
    <w:rsid w:val="00097263"/>
    <w:rsid w:val="0009739C"/>
    <w:rsid w:val="000C1210"/>
    <w:rsid w:val="000D1014"/>
    <w:rsid w:val="000D10F9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6753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F0C37"/>
    <w:rsid w:val="001F7CF8"/>
    <w:rsid w:val="002025B9"/>
    <w:rsid w:val="00210463"/>
    <w:rsid w:val="00210653"/>
    <w:rsid w:val="0021322E"/>
    <w:rsid w:val="00215709"/>
    <w:rsid w:val="00215D6E"/>
    <w:rsid w:val="0021680B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67E9B"/>
    <w:rsid w:val="00274102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347B7"/>
    <w:rsid w:val="00343753"/>
    <w:rsid w:val="00345566"/>
    <w:rsid w:val="003459BD"/>
    <w:rsid w:val="00351DEA"/>
    <w:rsid w:val="0036049A"/>
    <w:rsid w:val="00361A58"/>
    <w:rsid w:val="00365404"/>
    <w:rsid w:val="00374ABB"/>
    <w:rsid w:val="00380424"/>
    <w:rsid w:val="00391473"/>
    <w:rsid w:val="00391BE1"/>
    <w:rsid w:val="003925C0"/>
    <w:rsid w:val="00392D95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3E03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3082C"/>
    <w:rsid w:val="005340C5"/>
    <w:rsid w:val="005416D2"/>
    <w:rsid w:val="00542FCA"/>
    <w:rsid w:val="00556D31"/>
    <w:rsid w:val="00566256"/>
    <w:rsid w:val="005739E2"/>
    <w:rsid w:val="00584538"/>
    <w:rsid w:val="0059190A"/>
    <w:rsid w:val="00594D0C"/>
    <w:rsid w:val="00594D2E"/>
    <w:rsid w:val="0059651D"/>
    <w:rsid w:val="00596B3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3CE2"/>
    <w:rsid w:val="006011B6"/>
    <w:rsid w:val="00601312"/>
    <w:rsid w:val="00601C47"/>
    <w:rsid w:val="00605450"/>
    <w:rsid w:val="00610888"/>
    <w:rsid w:val="006225A6"/>
    <w:rsid w:val="00622EF6"/>
    <w:rsid w:val="0062755F"/>
    <w:rsid w:val="00627BCF"/>
    <w:rsid w:val="00634C39"/>
    <w:rsid w:val="00640BEF"/>
    <w:rsid w:val="00640F81"/>
    <w:rsid w:val="00641944"/>
    <w:rsid w:val="00642E61"/>
    <w:rsid w:val="006430AF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2E4D"/>
    <w:rsid w:val="006D457F"/>
    <w:rsid w:val="006D5E86"/>
    <w:rsid w:val="006E04E4"/>
    <w:rsid w:val="006E0887"/>
    <w:rsid w:val="006E31EC"/>
    <w:rsid w:val="006F5B5E"/>
    <w:rsid w:val="006F7596"/>
    <w:rsid w:val="00700D84"/>
    <w:rsid w:val="00705EB2"/>
    <w:rsid w:val="007063FF"/>
    <w:rsid w:val="007111F9"/>
    <w:rsid w:val="00713B42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FC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3ED9"/>
    <w:rsid w:val="0083135F"/>
    <w:rsid w:val="00834CDA"/>
    <w:rsid w:val="00835650"/>
    <w:rsid w:val="0084124E"/>
    <w:rsid w:val="00842183"/>
    <w:rsid w:val="00853713"/>
    <w:rsid w:val="00862ED7"/>
    <w:rsid w:val="008639F4"/>
    <w:rsid w:val="00867607"/>
    <w:rsid w:val="00870813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0BBB"/>
    <w:rsid w:val="008D5F24"/>
    <w:rsid w:val="008E0AE2"/>
    <w:rsid w:val="008E3447"/>
    <w:rsid w:val="008E6021"/>
    <w:rsid w:val="008E6DE5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74A4"/>
    <w:rsid w:val="00951CBB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2E97"/>
    <w:rsid w:val="00994ED9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4BCB"/>
    <w:rsid w:val="00A345CF"/>
    <w:rsid w:val="00A364F8"/>
    <w:rsid w:val="00A40EB5"/>
    <w:rsid w:val="00A47F2E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C1861"/>
    <w:rsid w:val="00AC487A"/>
    <w:rsid w:val="00AC5872"/>
    <w:rsid w:val="00AD1382"/>
    <w:rsid w:val="00AD6C1F"/>
    <w:rsid w:val="00AE2550"/>
    <w:rsid w:val="00AE3258"/>
    <w:rsid w:val="00AE67CE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35333"/>
    <w:rsid w:val="00B40AFA"/>
    <w:rsid w:val="00B43BFA"/>
    <w:rsid w:val="00B7488D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2903"/>
    <w:rsid w:val="00C34CE0"/>
    <w:rsid w:val="00C34D7D"/>
    <w:rsid w:val="00C36196"/>
    <w:rsid w:val="00C41450"/>
    <w:rsid w:val="00C4512E"/>
    <w:rsid w:val="00C512B8"/>
    <w:rsid w:val="00C542D1"/>
    <w:rsid w:val="00C62883"/>
    <w:rsid w:val="00C70F7B"/>
    <w:rsid w:val="00C7218D"/>
    <w:rsid w:val="00C75F3F"/>
    <w:rsid w:val="00C8063F"/>
    <w:rsid w:val="00C80E9C"/>
    <w:rsid w:val="00C81719"/>
    <w:rsid w:val="00C82917"/>
    <w:rsid w:val="00C82FB1"/>
    <w:rsid w:val="00C860F8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543C"/>
    <w:rsid w:val="00D65A6F"/>
    <w:rsid w:val="00D6731F"/>
    <w:rsid w:val="00D678AF"/>
    <w:rsid w:val="00D711B8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92D"/>
    <w:rsid w:val="00E70927"/>
    <w:rsid w:val="00E72AC6"/>
    <w:rsid w:val="00E731BF"/>
    <w:rsid w:val="00E76460"/>
    <w:rsid w:val="00E76AEC"/>
    <w:rsid w:val="00E804ED"/>
    <w:rsid w:val="00E81D05"/>
    <w:rsid w:val="00E82A71"/>
    <w:rsid w:val="00EA0A68"/>
    <w:rsid w:val="00EB26CB"/>
    <w:rsid w:val="00EB3704"/>
    <w:rsid w:val="00EC5EE1"/>
    <w:rsid w:val="00ED2EA4"/>
    <w:rsid w:val="00ED4FB6"/>
    <w:rsid w:val="00ED67B5"/>
    <w:rsid w:val="00EF6B55"/>
    <w:rsid w:val="00EF6E14"/>
    <w:rsid w:val="00F079FE"/>
    <w:rsid w:val="00F124A6"/>
    <w:rsid w:val="00F21DD6"/>
    <w:rsid w:val="00F2309E"/>
    <w:rsid w:val="00F2676B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24C5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0E81"/>
    <w:rsid w:val="00FB226C"/>
    <w:rsid w:val="00FB5FF3"/>
    <w:rsid w:val="00FC15D2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B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097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B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097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8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1C8E-8DD6-4C50-B610-62552F28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6</cp:revision>
  <cp:lastPrinted>2008-04-03T10:59:00Z</cp:lastPrinted>
  <dcterms:created xsi:type="dcterms:W3CDTF">2011-09-23T04:12:00Z</dcterms:created>
  <dcterms:modified xsi:type="dcterms:W3CDTF">2012-03-12T07:32:00Z</dcterms:modified>
</cp:coreProperties>
</file>