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6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0"/>
        <w:gridCol w:w="108"/>
        <w:gridCol w:w="1692"/>
        <w:gridCol w:w="828"/>
        <w:gridCol w:w="956"/>
        <w:gridCol w:w="612"/>
        <w:gridCol w:w="900"/>
        <w:gridCol w:w="1368"/>
        <w:gridCol w:w="720"/>
        <w:gridCol w:w="72"/>
        <w:gridCol w:w="1440"/>
      </w:tblGrid>
      <w:tr w:rsidR="00FB226C" w:rsidRPr="009B7B51" w:rsidTr="009B7B51">
        <w:trPr>
          <w:trHeight w:val="524"/>
        </w:trPr>
        <w:tc>
          <w:tcPr>
            <w:tcW w:w="2088" w:type="dxa"/>
            <w:gridSpan w:val="2"/>
            <w:tcBorders>
              <w:right w:val="single" w:sz="4" w:space="0" w:color="auto"/>
            </w:tcBorders>
            <w:vAlign w:val="center"/>
          </w:tcPr>
          <w:p w:rsidR="00FB226C" w:rsidRPr="009B7B51" w:rsidRDefault="00FB226C" w:rsidP="009B7B51">
            <w:pPr>
              <w:rPr>
                <w:rFonts w:ascii="Calibri" w:hAnsi="Calibri" w:cs="Arial"/>
                <w:sz w:val="16"/>
                <w:szCs w:val="16"/>
              </w:rPr>
            </w:pPr>
            <w:bookmarkStart w:id="0" w:name="_GoBack"/>
            <w:bookmarkEnd w:id="0"/>
            <w:r w:rsidRPr="009B7B51">
              <w:rPr>
                <w:rFonts w:ascii="Calibri" w:hAnsi="Calibri" w:cs="Arial"/>
                <w:sz w:val="16"/>
                <w:szCs w:val="16"/>
              </w:rPr>
              <w:t xml:space="preserve">ATELYE: </w:t>
            </w:r>
            <w:r w:rsidRPr="009B7B51">
              <w:rPr>
                <w:rFonts w:ascii="Calibri" w:hAnsi="Calibri" w:cs="Arial"/>
                <w:color w:val="FF0000"/>
                <w:sz w:val="16"/>
                <w:szCs w:val="16"/>
              </w:rPr>
              <w:t>DİJİTAL ELEKTRONİK</w:t>
            </w:r>
          </w:p>
        </w:tc>
        <w:tc>
          <w:tcPr>
            <w:tcW w:w="7076" w:type="dxa"/>
            <w:gridSpan w:val="7"/>
            <w:tcBorders>
              <w:left w:val="single" w:sz="4" w:space="0" w:color="auto"/>
            </w:tcBorders>
            <w:vAlign w:val="center"/>
          </w:tcPr>
          <w:p w:rsidR="00FB226C" w:rsidRPr="009B7B51" w:rsidRDefault="00266FF5" w:rsidP="009B7B51">
            <w:pPr>
              <w:jc w:val="center"/>
              <w:rPr>
                <w:rFonts w:ascii="Calibri" w:hAnsi="Calibri" w:cs="Arial"/>
                <w:sz w:val="28"/>
                <w:szCs w:val="28"/>
              </w:rPr>
            </w:pPr>
            <w:r w:rsidRPr="00266FF5">
              <w:rPr>
                <w:rFonts w:ascii="Calibri" w:hAnsi="Calibri" w:cs="Arial"/>
                <w:bCs/>
                <w:color w:val="0000FF"/>
              </w:rPr>
              <w:t xml:space="preserve">8 </w:t>
            </w:r>
            <w:r w:rsidR="008F600F">
              <w:rPr>
                <w:rFonts w:ascii="Calibri" w:hAnsi="Calibri" w:cs="Arial"/>
                <w:bCs/>
                <w:color w:val="0000FF"/>
              </w:rPr>
              <w:t>KANAL</w:t>
            </w:r>
            <w:r>
              <w:rPr>
                <w:rFonts w:ascii="Calibri" w:hAnsi="Calibri" w:cs="Arial"/>
                <w:bCs/>
                <w:color w:val="0000FF"/>
              </w:rPr>
              <w:t xml:space="preserve"> VERİ</w:t>
            </w:r>
            <w:r w:rsidR="008F600F">
              <w:rPr>
                <w:rFonts w:ascii="Calibri" w:hAnsi="Calibri" w:cs="Arial"/>
                <w:bCs/>
                <w:color w:val="0000FF"/>
              </w:rPr>
              <w:t xml:space="preserve"> SEÇİCİ -</w:t>
            </w:r>
            <w:r>
              <w:rPr>
                <w:rFonts w:ascii="Calibri" w:hAnsi="Calibri" w:cs="Arial"/>
                <w:bCs/>
                <w:color w:val="0000FF"/>
              </w:rPr>
              <w:t xml:space="preserve"> DAĞITICI</w:t>
            </w:r>
          </w:p>
        </w:tc>
        <w:tc>
          <w:tcPr>
            <w:tcW w:w="1512" w:type="dxa"/>
            <w:gridSpan w:val="2"/>
            <w:vAlign w:val="center"/>
          </w:tcPr>
          <w:p w:rsidR="00FB226C" w:rsidRPr="009B7B51" w:rsidRDefault="00FB226C" w:rsidP="008F600F">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008F600F">
              <w:rPr>
                <w:rFonts w:ascii="Calibri" w:hAnsi="Calibri" w:cs="Arial"/>
                <w:color w:val="000080"/>
                <w:sz w:val="16"/>
                <w:szCs w:val="16"/>
              </w:rPr>
              <w:t>5</w:t>
            </w:r>
          </w:p>
        </w:tc>
      </w:tr>
      <w:tr w:rsidR="00091648" w:rsidRPr="009B7B51" w:rsidTr="009B7B51">
        <w:trPr>
          <w:trHeight w:val="12564"/>
        </w:trPr>
        <w:tc>
          <w:tcPr>
            <w:tcW w:w="10676" w:type="dxa"/>
            <w:gridSpan w:val="11"/>
          </w:tcPr>
          <w:p w:rsidR="00AC487A" w:rsidRPr="00D5558B" w:rsidRDefault="00AC487A" w:rsidP="009B7B51">
            <w:pPr>
              <w:ind w:right="22"/>
              <w:jc w:val="both"/>
              <w:rPr>
                <w:rFonts w:ascii="Calibri" w:hAnsi="Calibri" w:cs="Arial"/>
                <w:sz w:val="20"/>
                <w:szCs w:val="20"/>
              </w:rPr>
            </w:pPr>
            <w:r w:rsidRPr="00D5558B">
              <w:rPr>
                <w:rFonts w:ascii="Calibri" w:hAnsi="Calibri" w:cs="Arial"/>
                <w:b/>
                <w:color w:val="0000FF"/>
                <w:sz w:val="20"/>
                <w:szCs w:val="20"/>
              </w:rPr>
              <w:t>DENEYİN AMACI</w:t>
            </w:r>
            <w:r w:rsidRPr="00D5558B">
              <w:rPr>
                <w:rFonts w:ascii="Calibri" w:hAnsi="Calibri" w:cs="Arial"/>
                <w:b/>
                <w:color w:val="0000FF"/>
                <w:sz w:val="20"/>
                <w:szCs w:val="20"/>
              </w:rPr>
              <w:tab/>
              <w:t>:</w:t>
            </w:r>
            <w:r w:rsidRPr="00D5558B">
              <w:rPr>
                <w:rFonts w:ascii="Calibri" w:hAnsi="Calibri" w:cs="Arial"/>
                <w:b/>
                <w:sz w:val="20"/>
                <w:szCs w:val="20"/>
              </w:rPr>
              <w:t xml:space="preserve"> </w:t>
            </w:r>
            <w:r w:rsidR="008F600F" w:rsidRPr="00D5558B">
              <w:rPr>
                <w:rFonts w:ascii="Calibri" w:hAnsi="Calibri" w:cs="Arial"/>
                <w:sz w:val="20"/>
                <w:szCs w:val="20"/>
              </w:rPr>
              <w:t xml:space="preserve">Veri seçici ve veri dağıtıcı devrelerin kullanım şeklini ve çalışma keyfiyetini kavramak. </w:t>
            </w:r>
          </w:p>
          <w:p w:rsidR="00CD79D2" w:rsidRPr="00D5558B" w:rsidRDefault="00CD79D2" w:rsidP="009B7B51">
            <w:pPr>
              <w:ind w:right="22"/>
              <w:jc w:val="both"/>
              <w:rPr>
                <w:rFonts w:ascii="Calibri" w:hAnsi="Calibri" w:cs="Arial"/>
                <w:b/>
                <w:sz w:val="20"/>
                <w:szCs w:val="20"/>
              </w:rPr>
            </w:pPr>
          </w:p>
          <w:p w:rsidR="00C258C7" w:rsidRPr="00D5558B" w:rsidRDefault="00AC487A" w:rsidP="00CD79D2">
            <w:pPr>
              <w:autoSpaceDE w:val="0"/>
              <w:autoSpaceDN w:val="0"/>
              <w:adjustRightInd w:val="0"/>
              <w:jc w:val="both"/>
              <w:rPr>
                <w:rFonts w:ascii="Calibri" w:hAnsi="Calibri" w:cs="Arial"/>
                <w:color w:val="000000"/>
                <w:sz w:val="20"/>
                <w:szCs w:val="20"/>
              </w:rPr>
            </w:pPr>
            <w:r w:rsidRPr="00D5558B">
              <w:rPr>
                <w:rFonts w:ascii="Calibri" w:hAnsi="Calibri" w:cs="Arial"/>
                <w:b/>
                <w:color w:val="0000FF"/>
                <w:sz w:val="20"/>
                <w:szCs w:val="20"/>
              </w:rPr>
              <w:t>TEORİK BİLGİLER</w:t>
            </w:r>
            <w:r w:rsidRPr="00D5558B">
              <w:rPr>
                <w:rFonts w:ascii="Calibri" w:hAnsi="Calibri" w:cs="Arial"/>
                <w:b/>
                <w:color w:val="0000FF"/>
                <w:sz w:val="20"/>
                <w:szCs w:val="20"/>
              </w:rPr>
              <w:tab/>
              <w:t>:</w:t>
            </w:r>
            <w:r w:rsidR="00343753" w:rsidRPr="00D5558B">
              <w:rPr>
                <w:rFonts w:ascii="Calibri" w:hAnsi="Calibri" w:cs="TimesNewRomanPSMT"/>
                <w:sz w:val="20"/>
                <w:szCs w:val="20"/>
              </w:rPr>
              <w:t xml:space="preserve"> </w:t>
            </w:r>
            <w:r w:rsidR="008F600F" w:rsidRPr="00D5558B">
              <w:rPr>
                <w:rFonts w:ascii="Calibri" w:hAnsi="Calibri" w:cs="TimesNewRomanPSMT"/>
                <w:sz w:val="20"/>
                <w:szCs w:val="20"/>
              </w:rPr>
              <w:t xml:space="preserve">Veri seçici ve dağıtıcı devrelerin kullanım alanlarından biri paralel hatlardaki analog veya dijital sinyali daha az sayıda hat yardımı ile seri olarak iletmektir. Veri seçici paralel veri yollarındaki dataları belirli bir sıra ile tek bir veri yoluna indirir. Alıcı devrede bulunan veri dağıtıcı ise tek veri yolundan </w:t>
            </w:r>
            <w:r w:rsidR="005F6429" w:rsidRPr="00D5558B">
              <w:rPr>
                <w:rFonts w:ascii="Calibri" w:hAnsi="Calibri" w:cs="TimesNewRomanPSMT"/>
                <w:sz w:val="20"/>
                <w:szCs w:val="20"/>
              </w:rPr>
              <w:t xml:space="preserve">sıra ile </w:t>
            </w:r>
            <w:r w:rsidR="008F600F" w:rsidRPr="00D5558B">
              <w:rPr>
                <w:rFonts w:ascii="Calibri" w:hAnsi="Calibri" w:cs="TimesNewRomanPSMT"/>
                <w:sz w:val="20"/>
                <w:szCs w:val="20"/>
              </w:rPr>
              <w:t>gelen çoklu kanal bilgisini</w:t>
            </w:r>
            <w:r w:rsidR="005F6429" w:rsidRPr="00D5558B">
              <w:rPr>
                <w:rFonts w:ascii="Calibri" w:hAnsi="Calibri" w:cs="TimesNewRomanPSMT"/>
                <w:sz w:val="20"/>
                <w:szCs w:val="20"/>
              </w:rPr>
              <w:t xml:space="preserve"> alarak her bilgiyi kendi kanalına aktarır. Bu işlem esasında “paralel – seri – paralel” dönüşümdür. Bu dönüşümün sağlıklı olabilmesi için hem alıcıda hem de vericide aynı anda aynı kanalın seçili olması gerekir. Bu da </w:t>
            </w:r>
            <w:r w:rsidR="00CD79D2" w:rsidRPr="00D5558B">
              <w:rPr>
                <w:rFonts w:ascii="Calibri" w:hAnsi="Calibri" w:cs="TimesNewRomanPSMT"/>
                <w:sz w:val="20"/>
                <w:szCs w:val="20"/>
              </w:rPr>
              <w:t>her iki devredeki seçim uçlarının seçim devresine ortak bağlantısı ile mümkündür.</w:t>
            </w:r>
          </w:p>
          <w:p w:rsidR="00CD79D2" w:rsidRPr="00D5558B" w:rsidRDefault="00CD79D2" w:rsidP="00CD79D2">
            <w:pPr>
              <w:autoSpaceDE w:val="0"/>
              <w:autoSpaceDN w:val="0"/>
              <w:adjustRightInd w:val="0"/>
              <w:jc w:val="both"/>
              <w:rPr>
                <w:rFonts w:ascii="Calibri" w:hAnsi="Calibri" w:cs="Arial"/>
                <w:color w:val="000000"/>
                <w:sz w:val="20"/>
                <w:szCs w:val="20"/>
              </w:rPr>
            </w:pPr>
          </w:p>
          <w:p w:rsidR="00233A77" w:rsidRPr="00D5558B" w:rsidRDefault="00693E6A" w:rsidP="009B7B51">
            <w:pPr>
              <w:ind w:right="22"/>
              <w:jc w:val="both"/>
              <w:rPr>
                <w:rFonts w:ascii="Calibri" w:hAnsi="Calibri" w:cs="Arial"/>
                <w:b/>
                <w:color w:val="0000FF"/>
                <w:sz w:val="20"/>
                <w:szCs w:val="20"/>
              </w:rPr>
            </w:pPr>
            <w:r>
              <w:rPr>
                <w:rFonts w:ascii="Calibri" w:hAnsi="Calibri" w:cs="Arial"/>
                <w:b/>
                <w:bCs/>
                <w:noProof/>
                <w:color w:val="0000FF"/>
                <w:sz w:val="20"/>
                <w:szCs w:val="20"/>
              </w:rPr>
              <mc:AlternateContent>
                <mc:Choice Requires="wps">
                  <w:drawing>
                    <wp:anchor distT="0" distB="0" distL="114300" distR="114300" simplePos="0" relativeHeight="251658752" behindDoc="0" locked="0" layoutInCell="1" allowOverlap="1">
                      <wp:simplePos x="0" y="0"/>
                      <wp:positionH relativeFrom="column">
                        <wp:posOffset>2722880</wp:posOffset>
                      </wp:positionH>
                      <wp:positionV relativeFrom="paragraph">
                        <wp:posOffset>140335</wp:posOffset>
                      </wp:positionV>
                      <wp:extent cx="589915" cy="1895475"/>
                      <wp:effectExtent l="8255" t="6985" r="11430" b="12065"/>
                      <wp:wrapNone/>
                      <wp:docPr id="4" name="AutoShape 10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 cy="1895475"/>
                              </a:xfrm>
                              <a:prstGeom prst="roundRect">
                                <a:avLst>
                                  <a:gd name="adj" fmla="val 16667"/>
                                </a:avLst>
                              </a:prstGeom>
                              <a:noFill/>
                              <a:ln w="317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49" o:spid="_x0000_s1026" style="position:absolute;margin-left:214.4pt;margin-top:11.05pt;width:46.45pt;height:14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" filled="f" strokeweight=".25pt">
                      <v:stroke dashstyle="dash"/>
                      <v:shadow color="#868686"/>
                    </v:roundrect>
                  </w:pict>
                </mc:Fallback>
              </mc:AlternateContent>
            </w:r>
            <w:r w:rsidR="00566256" w:rsidRPr="00D5558B">
              <w:rPr>
                <w:rFonts w:ascii="Calibri" w:hAnsi="Calibri" w:cs="Arial"/>
                <w:b/>
                <w:color w:val="0000FF"/>
                <w:sz w:val="20"/>
                <w:szCs w:val="20"/>
              </w:rPr>
              <w:t>DENEY BAĞLANTI ŞEMASI:</w:t>
            </w:r>
          </w:p>
          <w:p w:rsidR="00233A77" w:rsidRDefault="00693E6A" w:rsidP="009B7B51">
            <w:pPr>
              <w:ind w:right="22"/>
              <w:jc w:val="both"/>
              <w:rPr>
                <w:rFonts w:ascii="Calibri" w:hAnsi="Calibri" w:cs="Arial"/>
                <w:b/>
                <w:color w:val="0000FF"/>
                <w:sz w:val="20"/>
                <w:szCs w:val="20"/>
              </w:rPr>
            </w:pPr>
            <w:r>
              <w:rPr>
                <w:rFonts w:ascii="Calibri" w:hAnsi="Calibri" w:cs="Arial"/>
                <w:b/>
                <w:bCs/>
                <w:noProof/>
                <w:color w:val="0000FF"/>
              </w:rPr>
              <mc:AlternateContent>
                <mc:Choice Requires="wps">
                  <w:drawing>
                    <wp:anchor distT="0" distB="0" distL="114300" distR="114300" simplePos="0" relativeHeight="251657728" behindDoc="0" locked="0" layoutInCell="1" allowOverlap="1">
                      <wp:simplePos x="0" y="0"/>
                      <wp:positionH relativeFrom="column">
                        <wp:posOffset>3361690</wp:posOffset>
                      </wp:positionH>
                      <wp:positionV relativeFrom="paragraph">
                        <wp:posOffset>1262380</wp:posOffset>
                      </wp:positionV>
                      <wp:extent cx="3234055" cy="1673860"/>
                      <wp:effectExtent l="8890" t="5080" r="5080" b="6985"/>
                      <wp:wrapNone/>
                      <wp:docPr id="3" name="AutoShape 10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4055" cy="1673860"/>
                              </a:xfrm>
                              <a:prstGeom prst="roundRect">
                                <a:avLst>
                                  <a:gd name="adj" fmla="val 16667"/>
                                </a:avLst>
                              </a:prstGeom>
                              <a:noFill/>
                              <a:ln w="3175">
                                <a:solidFill>
                                  <a:srgbClr val="C0504D"/>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48" o:spid="_x0000_s1026" style="position:absolute;margin-left:264.7pt;margin-top:99.4pt;width:254.65pt;height:13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" filled="f" strokecolor="#c0504d" strokeweight=".25pt">
                      <v:stroke dashstyle="dash"/>
                      <v:shadow color="#868686"/>
                    </v:roundrect>
                  </w:pict>
                </mc:Fallback>
              </mc:AlternateContent>
            </w:r>
            <w:r>
              <w:rPr>
                <w:rFonts w:ascii="Calibri" w:hAnsi="Calibri" w:cs="Arial"/>
                <w:b/>
                <w:noProof/>
                <w:color w:val="0000FF"/>
                <w:sz w:val="20"/>
                <w:szCs w:val="20"/>
              </w:rPr>
              <mc:AlternateContent>
                <mc:Choice Requires="wps">
                  <w:drawing>
                    <wp:anchor distT="0" distB="0" distL="114300" distR="114300" simplePos="0" relativeHeight="251656704" behindDoc="0" locked="0" layoutInCell="1" allowOverlap="1">
                      <wp:simplePos x="0" y="0"/>
                      <wp:positionH relativeFrom="column">
                        <wp:posOffset>-33655</wp:posOffset>
                      </wp:positionH>
                      <wp:positionV relativeFrom="paragraph">
                        <wp:posOffset>791210</wp:posOffset>
                      </wp:positionV>
                      <wp:extent cx="2722880" cy="2110740"/>
                      <wp:effectExtent l="13970" t="10160" r="6350" b="12700"/>
                      <wp:wrapNone/>
                      <wp:docPr id="2" name="AutoShape 10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2880" cy="2110740"/>
                              </a:xfrm>
                              <a:prstGeom prst="roundRect">
                                <a:avLst>
                                  <a:gd name="adj" fmla="val 16667"/>
                                </a:avLst>
                              </a:prstGeom>
                              <a:noFill/>
                              <a:ln w="3175">
                                <a:solidFill>
                                  <a:srgbClr val="000000"/>
                                </a:solidFill>
                                <a:prstDash val="dash"/>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47" o:spid="_x0000_s1026" style="position:absolute;margin-left:-2.65pt;margin-top:62.3pt;width:214.4pt;height:166.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" filled="f" strokeweight=".25pt">
                      <v:stroke dashstyle="dash"/>
                      <v:shadow color="#868686"/>
                    </v:roundrect>
                  </w:pict>
                </mc:Fallback>
              </mc:AlternateContent>
            </w:r>
            <w:r>
              <w:rPr>
                <w:rFonts w:ascii="Calibri" w:hAnsi="Calibri" w:cs="Arial"/>
                <w:b/>
                <w:noProof/>
                <w:color w:val="0000FF"/>
                <w:sz w:val="20"/>
                <w:szCs w:val="20"/>
              </w:rPr>
              <w:drawing>
                <wp:inline distT="0" distB="0" distL="0" distR="0">
                  <wp:extent cx="6594475" cy="2898140"/>
                  <wp:effectExtent l="0" t="0" r="0" b="0"/>
                  <wp:docPr id="1" name="Resim 1" descr="05 - Multiplexer demultiplexer uygu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 - Multiplexer demultiplexer uygulama"/>
                          <pic:cNvPicPr>
                            <a:picLocks noChangeAspect="1" noChangeArrowheads="1"/>
                          </pic:cNvPicPr>
                        </pic:nvPicPr>
                        <pic:blipFill>
                          <a:blip r:embed="rId6" cstate="print">
                            <a:extLst>
                              <a:ext uri="{28A0092B-C50C-407E-A947-70E740481C1C}">
                                <a14:useLocalDpi xmlns:a14="http://schemas.microsoft.com/office/drawing/2010/main" val="0"/>
                              </a:ext>
                            </a:extLst>
                          </a:blip>
                          <a:srcRect r="603" b="1361"/>
                          <a:stretch>
                            <a:fillRect/>
                          </a:stretch>
                        </pic:blipFill>
                        <pic:spPr bwMode="auto">
                          <a:xfrm>
                            <a:off x="0" y="0"/>
                            <a:ext cx="6594475" cy="2898140"/>
                          </a:xfrm>
                          <a:prstGeom prst="rect">
                            <a:avLst/>
                          </a:prstGeom>
                          <a:noFill/>
                          <a:ln>
                            <a:noFill/>
                          </a:ln>
                        </pic:spPr>
                      </pic:pic>
                    </a:graphicData>
                  </a:graphic>
                </wp:inline>
              </w:drawing>
            </w:r>
          </w:p>
          <w:p w:rsidR="005322D2" w:rsidRPr="005322D2" w:rsidRDefault="005322D2" w:rsidP="009B7B51">
            <w:pPr>
              <w:ind w:right="22"/>
              <w:jc w:val="both"/>
              <w:rPr>
                <w:rFonts w:ascii="Calibri" w:hAnsi="Calibri" w:cs="Tahoma"/>
                <w:sz w:val="16"/>
                <w:szCs w:val="16"/>
              </w:rPr>
            </w:pPr>
            <w:r>
              <w:rPr>
                <w:rFonts w:ascii="Calibri" w:hAnsi="Calibri" w:cs="Tahoma"/>
                <w:sz w:val="20"/>
                <w:szCs w:val="20"/>
              </w:rPr>
              <w:t xml:space="preserve">                                 </w:t>
            </w:r>
            <w:r w:rsidRPr="005322D2">
              <w:rPr>
                <w:rFonts w:ascii="Calibri" w:hAnsi="Calibri" w:cs="Tahoma"/>
                <w:sz w:val="16"/>
                <w:szCs w:val="16"/>
              </w:rPr>
              <w:t xml:space="preserve">Veri seçici Bloğu                                              </w:t>
            </w:r>
            <w:r>
              <w:rPr>
                <w:rFonts w:ascii="Calibri" w:hAnsi="Calibri" w:cs="Tahoma"/>
                <w:sz w:val="16"/>
                <w:szCs w:val="16"/>
              </w:rPr>
              <w:t xml:space="preserve">                               </w:t>
            </w:r>
            <w:r w:rsidRPr="005322D2">
              <w:rPr>
                <w:rFonts w:ascii="Calibri" w:hAnsi="Calibri" w:cs="Tahoma"/>
                <w:sz w:val="16"/>
                <w:szCs w:val="16"/>
              </w:rPr>
              <w:t xml:space="preserve">                                             Veri Dağıtıcı Bloğu</w:t>
            </w:r>
          </w:p>
          <w:p w:rsidR="00594D2E" w:rsidRPr="009B7B51" w:rsidRDefault="00FE65E3" w:rsidP="009B7B51">
            <w:pPr>
              <w:ind w:right="22"/>
              <w:jc w:val="both"/>
              <w:rPr>
                <w:rFonts w:ascii="Calibri" w:hAnsi="Calibri" w:cs="Arial"/>
                <w:b/>
                <w:color w:val="0000FF"/>
                <w:sz w:val="22"/>
                <w:szCs w:val="22"/>
              </w:rPr>
            </w:pPr>
            <w:r w:rsidRPr="009B7B51">
              <w:rPr>
                <w:rFonts w:ascii="Calibri" w:hAnsi="Calibri" w:cs="Arial"/>
                <w:b/>
                <w:color w:val="0000FF"/>
                <w:sz w:val="20"/>
                <w:szCs w:val="20"/>
              </w:rPr>
              <w:t>MALZEME LİSTESİ</w:t>
            </w:r>
            <w:r w:rsidR="00594D2E" w:rsidRPr="009B7B51">
              <w:rPr>
                <w:rFonts w:ascii="Calibri" w:hAnsi="Calibri" w:cs="Arial"/>
                <w:b/>
                <w:color w:val="0000FF"/>
                <w:sz w:val="20"/>
                <w:szCs w:val="20"/>
              </w:rPr>
              <w:t>:</w:t>
            </w:r>
          </w:p>
          <w:tbl>
            <w:tblPr>
              <w:tblpPr w:leftFromText="141" w:rightFromText="141" w:vertAnchor="text" w:tblpY="1"/>
              <w:tblOverlap w:val="never"/>
              <w:tblW w:w="0" w:type="auto"/>
              <w:tblLayout w:type="fixed"/>
              <w:tblLook w:val="01E0" w:firstRow="1" w:lastRow="1" w:firstColumn="1" w:lastColumn="1" w:noHBand="0" w:noVBand="0"/>
            </w:tblPr>
            <w:tblGrid>
              <w:gridCol w:w="2492"/>
              <w:gridCol w:w="1749"/>
              <w:gridCol w:w="712"/>
            </w:tblGrid>
            <w:tr w:rsidR="00FE65E3" w:rsidRPr="000925D9" w:rsidTr="00F21DD6">
              <w:tc>
                <w:tcPr>
                  <w:tcW w:w="2492" w:type="dxa"/>
                  <w:tcMar>
                    <w:left w:w="28" w:type="dxa"/>
                    <w:right w:w="28" w:type="dxa"/>
                  </w:tcMar>
                  <w:vAlign w:val="center"/>
                </w:tcPr>
                <w:p w:rsidR="00FE65E3" w:rsidRPr="000925D9" w:rsidRDefault="00D5558B" w:rsidP="00D5558B">
                  <w:pPr>
                    <w:spacing w:after="60"/>
                    <w:rPr>
                      <w:rFonts w:ascii="Calibri" w:hAnsi="Calibri" w:cs="Tahoma"/>
                      <w:sz w:val="20"/>
                      <w:szCs w:val="20"/>
                    </w:rPr>
                  </w:pPr>
                  <w:r>
                    <w:rPr>
                      <w:rFonts w:ascii="Calibri" w:hAnsi="Calibri" w:cs="Tahoma"/>
                      <w:sz w:val="20"/>
                      <w:szCs w:val="20"/>
                    </w:rPr>
                    <w:t>Deney bo</w:t>
                  </w:r>
                  <w:r w:rsidR="00FE65E3" w:rsidRPr="000925D9">
                    <w:rPr>
                      <w:rFonts w:ascii="Calibri" w:hAnsi="Calibri" w:cs="Tahoma"/>
                      <w:sz w:val="20"/>
                      <w:szCs w:val="20"/>
                    </w:rPr>
                    <w:t>rd</w:t>
                  </w:r>
                  <w:r>
                    <w:rPr>
                      <w:rFonts w:ascii="Calibri" w:hAnsi="Calibri" w:cs="Tahoma"/>
                      <w:sz w:val="20"/>
                      <w:szCs w:val="20"/>
                    </w:rPr>
                    <w:t>u</w:t>
                  </w:r>
                </w:p>
              </w:tc>
              <w:tc>
                <w:tcPr>
                  <w:tcW w:w="2461" w:type="dxa"/>
                  <w:gridSpan w:val="2"/>
                  <w:tcBorders>
                    <w:bottom w:val="single" w:sz="4" w:space="0" w:color="auto"/>
                  </w:tcBorders>
                  <w:vAlign w:val="center"/>
                </w:tcPr>
                <w:p w:rsidR="00FE65E3" w:rsidRPr="000925D9" w:rsidRDefault="00FE65E3" w:rsidP="00D5558B">
                  <w:pPr>
                    <w:spacing w:after="60"/>
                    <w:rPr>
                      <w:rFonts w:ascii="Calibri" w:hAnsi="Calibri" w:cs="Tahoma"/>
                      <w:sz w:val="20"/>
                      <w:szCs w:val="20"/>
                    </w:rPr>
                  </w:pPr>
                  <w:r w:rsidRPr="000925D9">
                    <w:rPr>
                      <w:rFonts w:ascii="Calibri" w:hAnsi="Calibri" w:cs="Tahoma"/>
                      <w:sz w:val="20"/>
                      <w:szCs w:val="20"/>
                    </w:rPr>
                    <w:t xml:space="preserve">Devre </w:t>
                  </w:r>
                  <w:r w:rsidR="00D5558B">
                    <w:rPr>
                      <w:rFonts w:ascii="Calibri" w:hAnsi="Calibri" w:cs="Tahoma"/>
                      <w:sz w:val="20"/>
                      <w:szCs w:val="20"/>
                    </w:rPr>
                    <w:t>şemasında</w:t>
                  </w:r>
                  <w:r w:rsidRPr="000925D9">
                    <w:rPr>
                      <w:rFonts w:ascii="Calibri" w:hAnsi="Calibri" w:cs="Tahoma"/>
                      <w:sz w:val="20"/>
                      <w:szCs w:val="20"/>
                    </w:rPr>
                    <w:t xml:space="preserve"> gösterilen elemanlar:</w:t>
                  </w:r>
                </w:p>
              </w:tc>
            </w:tr>
            <w:tr w:rsidR="00FE65E3" w:rsidRPr="000925D9" w:rsidTr="00F21DD6">
              <w:tc>
                <w:tcPr>
                  <w:tcW w:w="2492" w:type="dxa"/>
                  <w:tcMar>
                    <w:left w:w="28" w:type="dxa"/>
                    <w:right w:w="28" w:type="dxa"/>
                  </w:tcMar>
                  <w:vAlign w:val="center"/>
                </w:tcPr>
                <w:p w:rsidR="00FE65E3" w:rsidRPr="000925D9" w:rsidRDefault="00F21DD6" w:rsidP="00FE65E3">
                  <w:pPr>
                    <w:spacing w:after="60"/>
                    <w:rPr>
                      <w:rFonts w:ascii="Calibri" w:hAnsi="Calibri" w:cs="Tahoma"/>
                      <w:sz w:val="20"/>
                      <w:szCs w:val="20"/>
                    </w:rPr>
                  </w:pPr>
                  <w:r>
                    <w:rPr>
                      <w:rFonts w:ascii="Calibri" w:hAnsi="Calibri" w:cs="Tahoma"/>
                      <w:sz w:val="20"/>
                      <w:szCs w:val="20"/>
                    </w:rPr>
                    <w:t xml:space="preserve">5 V DC </w:t>
                  </w:r>
                  <w:r w:rsidR="00FE65E3" w:rsidRPr="000925D9">
                    <w:rPr>
                      <w:rFonts w:ascii="Calibri" w:hAnsi="Calibri" w:cs="Tahoma"/>
                      <w:sz w:val="20"/>
                      <w:szCs w:val="20"/>
                    </w:rPr>
                    <w:t>Güç kaynağı</w:t>
                  </w:r>
                </w:p>
              </w:tc>
              <w:tc>
                <w:tcPr>
                  <w:tcW w:w="1749" w:type="dxa"/>
                  <w:tcBorders>
                    <w:top w:val="single" w:sz="4" w:space="0" w:color="auto"/>
                    <w:left w:val="nil"/>
                    <w:right w:val="single" w:sz="4" w:space="0" w:color="auto"/>
                  </w:tcBorders>
                  <w:vAlign w:val="center"/>
                </w:tcPr>
                <w:p w:rsidR="00FE65E3" w:rsidRDefault="00A33A41" w:rsidP="00F21DD6">
                  <w:pPr>
                    <w:spacing w:after="60"/>
                    <w:rPr>
                      <w:rFonts w:ascii="Calibri" w:hAnsi="Calibri" w:cs="Tahoma"/>
                      <w:bCs/>
                      <w:sz w:val="16"/>
                      <w:szCs w:val="16"/>
                    </w:rPr>
                  </w:pPr>
                  <w:r>
                    <w:rPr>
                      <w:rFonts w:ascii="Calibri" w:hAnsi="Calibri" w:cs="Tahoma"/>
                      <w:bCs/>
                      <w:sz w:val="16"/>
                      <w:szCs w:val="16"/>
                    </w:rPr>
                    <w:t>Direnç 330</w:t>
                  </w:r>
                  <w:r w:rsidR="00F21DD6">
                    <w:rPr>
                      <w:rFonts w:ascii="Calibri" w:hAnsi="Calibri" w:cs="Tahoma"/>
                      <w:bCs/>
                      <w:sz w:val="16"/>
                      <w:szCs w:val="16"/>
                    </w:rPr>
                    <w:t xml:space="preserve"> Ω</w:t>
                  </w:r>
                </w:p>
                <w:p w:rsidR="00696DF4" w:rsidRPr="000925D9" w:rsidRDefault="00696DF4" w:rsidP="00F21DD6">
                  <w:pPr>
                    <w:spacing w:after="60"/>
                    <w:rPr>
                      <w:rFonts w:ascii="Calibri" w:hAnsi="Calibri" w:cs="Tahoma"/>
                      <w:bCs/>
                      <w:sz w:val="16"/>
                      <w:szCs w:val="16"/>
                    </w:rPr>
                  </w:pPr>
                  <w:r>
                    <w:rPr>
                      <w:rFonts w:ascii="Calibri" w:hAnsi="Calibri" w:cs="Tahoma"/>
                      <w:bCs/>
                      <w:sz w:val="16"/>
                      <w:szCs w:val="16"/>
                    </w:rPr>
                    <w:t xml:space="preserve">Direnç 10K </w:t>
                  </w:r>
                </w:p>
              </w:tc>
              <w:tc>
                <w:tcPr>
                  <w:tcW w:w="712" w:type="dxa"/>
                  <w:tcBorders>
                    <w:top w:val="single" w:sz="4" w:space="0" w:color="auto"/>
                    <w:left w:val="single" w:sz="4" w:space="0" w:color="auto"/>
                  </w:tcBorders>
                  <w:vAlign w:val="center"/>
                </w:tcPr>
                <w:p w:rsidR="00FE65E3" w:rsidRDefault="00A33A41" w:rsidP="00F21DD6">
                  <w:pPr>
                    <w:spacing w:after="60"/>
                    <w:rPr>
                      <w:rFonts w:ascii="Calibri" w:hAnsi="Calibri" w:cs="Tahoma"/>
                      <w:bCs/>
                      <w:sz w:val="16"/>
                      <w:szCs w:val="16"/>
                    </w:rPr>
                  </w:pPr>
                  <w:r>
                    <w:rPr>
                      <w:rFonts w:ascii="Calibri" w:hAnsi="Calibri" w:cs="Tahoma"/>
                      <w:bCs/>
                      <w:sz w:val="16"/>
                      <w:szCs w:val="16"/>
                    </w:rPr>
                    <w:t>9</w:t>
                  </w:r>
                </w:p>
                <w:p w:rsidR="00696DF4" w:rsidRPr="000925D9" w:rsidRDefault="00696DF4" w:rsidP="00F21DD6">
                  <w:pPr>
                    <w:spacing w:after="60"/>
                    <w:rPr>
                      <w:rFonts w:ascii="Calibri" w:hAnsi="Calibri" w:cs="Tahoma"/>
                      <w:bCs/>
                      <w:sz w:val="16"/>
                      <w:szCs w:val="16"/>
                    </w:rPr>
                  </w:pPr>
                  <w:r>
                    <w:rPr>
                      <w:rFonts w:ascii="Calibri" w:hAnsi="Calibri" w:cs="Tahoma"/>
                      <w:bCs/>
                      <w:sz w:val="16"/>
                      <w:szCs w:val="16"/>
                    </w:rPr>
                    <w:t>3</w:t>
                  </w:r>
                </w:p>
              </w:tc>
            </w:tr>
            <w:tr w:rsidR="00FE65E3" w:rsidRPr="000925D9" w:rsidTr="00F21DD6">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Avometre</w:t>
                  </w:r>
                </w:p>
              </w:tc>
              <w:tc>
                <w:tcPr>
                  <w:tcW w:w="1749" w:type="dxa"/>
                  <w:tcBorders>
                    <w:left w:val="nil"/>
                    <w:right w:val="single" w:sz="4" w:space="0" w:color="auto"/>
                  </w:tcBorders>
                  <w:vAlign w:val="center"/>
                </w:tcPr>
                <w:p w:rsidR="00FE65E3" w:rsidRPr="000925D9" w:rsidRDefault="00F21DD6" w:rsidP="00F21DD6">
                  <w:pPr>
                    <w:spacing w:after="60"/>
                    <w:rPr>
                      <w:rFonts w:ascii="Calibri" w:hAnsi="Calibri" w:cs="Tahoma"/>
                      <w:bCs/>
                      <w:sz w:val="16"/>
                      <w:szCs w:val="16"/>
                    </w:rPr>
                  </w:pPr>
                  <w:r>
                    <w:rPr>
                      <w:rFonts w:ascii="Calibri" w:hAnsi="Calibri" w:cs="Tahoma"/>
                      <w:bCs/>
                      <w:sz w:val="16"/>
                      <w:szCs w:val="16"/>
                    </w:rPr>
                    <w:t>Kırmızı Led</w:t>
                  </w:r>
                </w:p>
              </w:tc>
              <w:tc>
                <w:tcPr>
                  <w:tcW w:w="712" w:type="dxa"/>
                  <w:tcBorders>
                    <w:left w:val="single" w:sz="4" w:space="0" w:color="auto"/>
                  </w:tcBorders>
                  <w:vAlign w:val="center"/>
                </w:tcPr>
                <w:p w:rsidR="00FE65E3" w:rsidRPr="000925D9" w:rsidRDefault="005322D2" w:rsidP="00F21DD6">
                  <w:pPr>
                    <w:spacing w:after="60"/>
                    <w:rPr>
                      <w:rFonts w:ascii="Calibri" w:hAnsi="Calibri" w:cs="Tahoma"/>
                      <w:bCs/>
                      <w:sz w:val="16"/>
                      <w:szCs w:val="16"/>
                    </w:rPr>
                  </w:pPr>
                  <w:r>
                    <w:rPr>
                      <w:rFonts w:ascii="Calibri" w:hAnsi="Calibri" w:cs="Tahoma"/>
                      <w:bCs/>
                      <w:sz w:val="16"/>
                      <w:szCs w:val="16"/>
                    </w:rPr>
                    <w:t>9</w:t>
                  </w:r>
                </w:p>
              </w:tc>
            </w:tr>
            <w:tr w:rsidR="00FE65E3" w:rsidRPr="000925D9" w:rsidTr="00F21DD6">
              <w:tc>
                <w:tcPr>
                  <w:tcW w:w="2492" w:type="dxa"/>
                  <w:tcMar>
                    <w:left w:w="28" w:type="dxa"/>
                    <w:right w:w="28" w:type="dxa"/>
                  </w:tcMar>
                  <w:vAlign w:val="center"/>
                </w:tcPr>
                <w:p w:rsidR="00FE65E3" w:rsidRPr="000925D9" w:rsidRDefault="00FE65E3" w:rsidP="00FE65E3">
                  <w:pPr>
                    <w:spacing w:after="60"/>
                    <w:rPr>
                      <w:rFonts w:ascii="Calibri" w:hAnsi="Calibri" w:cs="Tahoma"/>
                      <w:sz w:val="20"/>
                      <w:szCs w:val="20"/>
                    </w:rPr>
                  </w:pPr>
                  <w:r w:rsidRPr="000925D9">
                    <w:rPr>
                      <w:rFonts w:ascii="Calibri" w:hAnsi="Calibri" w:cs="Tahoma"/>
                      <w:sz w:val="20"/>
                      <w:szCs w:val="20"/>
                    </w:rPr>
                    <w:t>Yeteri kadar iletken</w:t>
                  </w:r>
                </w:p>
              </w:tc>
              <w:tc>
                <w:tcPr>
                  <w:tcW w:w="1749" w:type="dxa"/>
                  <w:tcBorders>
                    <w:left w:val="nil"/>
                    <w:right w:val="single" w:sz="4" w:space="0" w:color="auto"/>
                  </w:tcBorders>
                  <w:vAlign w:val="center"/>
                </w:tcPr>
                <w:p w:rsidR="00FE65E3" w:rsidRPr="005322D2" w:rsidRDefault="00F21DD6" w:rsidP="00F21DD6">
                  <w:pPr>
                    <w:spacing w:after="60"/>
                    <w:rPr>
                      <w:rFonts w:ascii="Calibri" w:hAnsi="Calibri" w:cs="Tahoma"/>
                      <w:bCs/>
                      <w:sz w:val="16"/>
                      <w:szCs w:val="16"/>
                    </w:rPr>
                  </w:pPr>
                  <w:r>
                    <w:rPr>
                      <w:rFonts w:ascii="Calibri" w:hAnsi="Calibri" w:cs="Tahoma"/>
                      <w:bCs/>
                      <w:sz w:val="16"/>
                      <w:szCs w:val="16"/>
                    </w:rPr>
                    <w:t xml:space="preserve">8’li anahtar grubu </w:t>
                  </w:r>
                </w:p>
              </w:tc>
              <w:tc>
                <w:tcPr>
                  <w:tcW w:w="712" w:type="dxa"/>
                  <w:tcBorders>
                    <w:left w:val="single" w:sz="4" w:space="0" w:color="auto"/>
                  </w:tcBorders>
                  <w:vAlign w:val="center"/>
                </w:tcPr>
                <w:p w:rsidR="00FE65E3" w:rsidRPr="000925D9" w:rsidRDefault="005322D2" w:rsidP="00F21DD6">
                  <w:pPr>
                    <w:spacing w:after="60"/>
                    <w:rPr>
                      <w:rFonts w:ascii="Calibri" w:hAnsi="Calibri" w:cs="Tahoma"/>
                      <w:bCs/>
                      <w:sz w:val="16"/>
                      <w:szCs w:val="16"/>
                    </w:rPr>
                  </w:pPr>
                  <w:r>
                    <w:rPr>
                      <w:rFonts w:ascii="Calibri" w:hAnsi="Calibri" w:cs="Tahoma"/>
                      <w:bCs/>
                      <w:sz w:val="16"/>
                      <w:szCs w:val="16"/>
                    </w:rPr>
                    <w:t>2</w:t>
                  </w:r>
                </w:p>
              </w:tc>
            </w:tr>
            <w:tr w:rsidR="00A33A41" w:rsidRPr="000925D9" w:rsidTr="00F21DD6">
              <w:tc>
                <w:tcPr>
                  <w:tcW w:w="2492" w:type="dxa"/>
                  <w:tcMar>
                    <w:left w:w="28" w:type="dxa"/>
                    <w:right w:w="28" w:type="dxa"/>
                  </w:tcMar>
                  <w:vAlign w:val="center"/>
                </w:tcPr>
                <w:p w:rsidR="00A33A41" w:rsidRPr="000925D9" w:rsidRDefault="00A33A41" w:rsidP="00A33A41">
                  <w:pPr>
                    <w:spacing w:after="60"/>
                    <w:rPr>
                      <w:rFonts w:ascii="Calibri" w:hAnsi="Calibri" w:cs="Tahoma"/>
                      <w:b/>
                      <w:bCs/>
                      <w:sz w:val="20"/>
                      <w:szCs w:val="20"/>
                    </w:rPr>
                  </w:pPr>
                  <w:r w:rsidRPr="000925D9">
                    <w:rPr>
                      <w:rFonts w:ascii="Calibri" w:hAnsi="Calibri" w:cs="Tahoma"/>
                      <w:sz w:val="20"/>
                      <w:szCs w:val="20"/>
                    </w:rPr>
                    <w:t>kargaburun,</w:t>
                  </w:r>
                  <w:r>
                    <w:rPr>
                      <w:rFonts w:ascii="Calibri" w:hAnsi="Calibri" w:cs="Tahoma"/>
                      <w:sz w:val="20"/>
                      <w:szCs w:val="20"/>
                    </w:rPr>
                    <w:t xml:space="preserve"> </w:t>
                  </w:r>
                  <w:r w:rsidRPr="000925D9">
                    <w:rPr>
                      <w:rFonts w:ascii="Calibri" w:hAnsi="Calibri" w:cs="Tahoma"/>
                      <w:sz w:val="20"/>
                      <w:szCs w:val="20"/>
                    </w:rPr>
                    <w:t>yankeski</w:t>
                  </w:r>
                </w:p>
              </w:tc>
              <w:tc>
                <w:tcPr>
                  <w:tcW w:w="1749" w:type="dxa"/>
                  <w:tcBorders>
                    <w:left w:val="nil"/>
                    <w:right w:val="single" w:sz="4" w:space="0" w:color="auto"/>
                  </w:tcBorders>
                  <w:vAlign w:val="center"/>
                </w:tcPr>
                <w:p w:rsidR="00A33A41" w:rsidRDefault="00A33A41" w:rsidP="00C44321">
                  <w:pPr>
                    <w:spacing w:after="60"/>
                    <w:rPr>
                      <w:rFonts w:ascii="Calibri" w:hAnsi="Calibri" w:cs="Tahoma"/>
                      <w:bCs/>
                      <w:sz w:val="16"/>
                      <w:szCs w:val="16"/>
                    </w:rPr>
                  </w:pPr>
                  <w:r>
                    <w:rPr>
                      <w:rFonts w:ascii="Calibri" w:hAnsi="Calibri" w:cs="Tahoma"/>
                      <w:bCs/>
                      <w:sz w:val="16"/>
                      <w:szCs w:val="16"/>
                    </w:rPr>
                    <w:t>74</w:t>
                  </w:r>
                  <w:r w:rsidR="005322D2">
                    <w:rPr>
                      <w:rFonts w:ascii="Calibri" w:hAnsi="Calibri" w:cs="Tahoma"/>
                      <w:bCs/>
                      <w:sz w:val="16"/>
                      <w:szCs w:val="16"/>
                    </w:rPr>
                    <w:t>LS138</w:t>
                  </w:r>
                  <w:r>
                    <w:rPr>
                      <w:rFonts w:ascii="Calibri" w:hAnsi="Calibri" w:cs="Tahoma"/>
                      <w:bCs/>
                      <w:sz w:val="16"/>
                      <w:szCs w:val="16"/>
                    </w:rPr>
                    <w:t xml:space="preserve"> </w:t>
                  </w:r>
                </w:p>
                <w:p w:rsidR="005322D2" w:rsidRDefault="005322D2" w:rsidP="00C44321">
                  <w:pPr>
                    <w:spacing w:after="60"/>
                    <w:rPr>
                      <w:rFonts w:ascii="Calibri" w:hAnsi="Calibri" w:cs="Tahoma"/>
                      <w:bCs/>
                      <w:sz w:val="16"/>
                      <w:szCs w:val="16"/>
                    </w:rPr>
                  </w:pPr>
                  <w:r>
                    <w:rPr>
                      <w:rFonts w:ascii="Calibri" w:hAnsi="Calibri" w:cs="Tahoma"/>
                      <w:bCs/>
                      <w:sz w:val="16"/>
                      <w:szCs w:val="16"/>
                    </w:rPr>
                    <w:t>74HC151</w:t>
                  </w:r>
                </w:p>
                <w:p w:rsidR="00696DF4" w:rsidRDefault="00696DF4" w:rsidP="00C44321">
                  <w:pPr>
                    <w:spacing w:after="60"/>
                    <w:rPr>
                      <w:rFonts w:ascii="Calibri" w:hAnsi="Calibri" w:cs="Tahoma"/>
                      <w:bCs/>
                      <w:sz w:val="16"/>
                      <w:szCs w:val="16"/>
                    </w:rPr>
                  </w:pPr>
                  <w:r>
                    <w:rPr>
                      <w:rFonts w:ascii="Calibri" w:hAnsi="Calibri" w:cs="Tahoma"/>
                      <w:bCs/>
                      <w:sz w:val="16"/>
                      <w:szCs w:val="16"/>
                    </w:rPr>
                    <w:t>Paket Direnç (10K)</w:t>
                  </w:r>
                </w:p>
              </w:tc>
              <w:tc>
                <w:tcPr>
                  <w:tcW w:w="712" w:type="dxa"/>
                  <w:tcBorders>
                    <w:left w:val="single" w:sz="4" w:space="0" w:color="auto"/>
                  </w:tcBorders>
                  <w:vAlign w:val="center"/>
                </w:tcPr>
                <w:p w:rsidR="00A33A41" w:rsidRDefault="00A33A41" w:rsidP="00A33A41">
                  <w:pPr>
                    <w:spacing w:after="60"/>
                    <w:rPr>
                      <w:rFonts w:ascii="Calibri" w:hAnsi="Calibri" w:cs="Tahoma"/>
                      <w:bCs/>
                      <w:sz w:val="16"/>
                      <w:szCs w:val="16"/>
                    </w:rPr>
                  </w:pPr>
                  <w:r>
                    <w:rPr>
                      <w:rFonts w:ascii="Calibri" w:hAnsi="Calibri" w:cs="Tahoma"/>
                      <w:bCs/>
                      <w:sz w:val="16"/>
                      <w:szCs w:val="16"/>
                    </w:rPr>
                    <w:t>1</w:t>
                  </w:r>
                </w:p>
                <w:p w:rsidR="005322D2" w:rsidRDefault="005322D2" w:rsidP="00A33A41">
                  <w:pPr>
                    <w:spacing w:after="60"/>
                    <w:rPr>
                      <w:rFonts w:ascii="Calibri" w:hAnsi="Calibri" w:cs="Tahoma"/>
                      <w:bCs/>
                      <w:sz w:val="16"/>
                      <w:szCs w:val="16"/>
                    </w:rPr>
                  </w:pPr>
                  <w:r>
                    <w:rPr>
                      <w:rFonts w:ascii="Calibri" w:hAnsi="Calibri" w:cs="Tahoma"/>
                      <w:bCs/>
                      <w:sz w:val="16"/>
                      <w:szCs w:val="16"/>
                    </w:rPr>
                    <w:t>1</w:t>
                  </w:r>
                </w:p>
                <w:p w:rsidR="00696DF4" w:rsidRPr="000925D9" w:rsidRDefault="00696DF4" w:rsidP="00A33A41">
                  <w:pPr>
                    <w:spacing w:after="60"/>
                    <w:rPr>
                      <w:rFonts w:ascii="Calibri" w:hAnsi="Calibri" w:cs="Tahoma"/>
                      <w:bCs/>
                      <w:sz w:val="16"/>
                      <w:szCs w:val="16"/>
                    </w:rPr>
                  </w:pPr>
                  <w:r>
                    <w:rPr>
                      <w:rFonts w:ascii="Calibri" w:hAnsi="Calibri" w:cs="Tahoma"/>
                      <w:bCs/>
                      <w:sz w:val="16"/>
                      <w:szCs w:val="16"/>
                    </w:rPr>
                    <w:t>1</w:t>
                  </w:r>
                </w:p>
              </w:tc>
            </w:tr>
          </w:tbl>
          <w:p w:rsidR="006A1F97" w:rsidRPr="009B7B51" w:rsidRDefault="006A1F97" w:rsidP="009B7B51">
            <w:pPr>
              <w:ind w:right="22"/>
              <w:jc w:val="both"/>
              <w:rPr>
                <w:rFonts w:ascii="Calibri" w:hAnsi="Calibri" w:cs="Arial"/>
                <w:b/>
                <w:color w:val="0000FF"/>
                <w:sz w:val="20"/>
                <w:szCs w:val="20"/>
              </w:rPr>
            </w:pPr>
          </w:p>
          <w:p w:rsidR="002203B5" w:rsidRPr="009B7B51" w:rsidRDefault="00F21DD6" w:rsidP="009B7B51">
            <w:pPr>
              <w:ind w:right="22"/>
              <w:jc w:val="both"/>
              <w:rPr>
                <w:rFonts w:ascii="Calibri" w:hAnsi="Calibri" w:cs="Arial"/>
                <w:b/>
                <w:color w:val="0000FF"/>
                <w:sz w:val="20"/>
                <w:szCs w:val="20"/>
              </w:rPr>
            </w:pPr>
            <w:r w:rsidRPr="009B7B51">
              <w:rPr>
                <w:rFonts w:ascii="Calibri" w:hAnsi="Calibri" w:cs="Arial"/>
                <w:b/>
                <w:color w:val="0000FF"/>
                <w:sz w:val="20"/>
                <w:szCs w:val="20"/>
              </w:rPr>
              <w:t xml:space="preserve">  </w:t>
            </w:r>
            <w:r w:rsidR="002203B5" w:rsidRPr="009B7B51">
              <w:rPr>
                <w:rFonts w:ascii="Calibri" w:hAnsi="Calibri" w:cs="Arial"/>
                <w:b/>
                <w:color w:val="0000FF"/>
                <w:sz w:val="20"/>
                <w:szCs w:val="20"/>
              </w:rPr>
              <w:t xml:space="preserve">                                                  </w:t>
            </w:r>
            <w:r w:rsidRPr="009B7B51">
              <w:rPr>
                <w:rFonts w:ascii="Calibri" w:hAnsi="Calibri" w:cs="Arial"/>
                <w:b/>
                <w:color w:val="0000FF"/>
                <w:sz w:val="20"/>
                <w:szCs w:val="20"/>
              </w:rPr>
              <w:t xml:space="preserve"> </w:t>
            </w:r>
          </w:p>
          <w:p w:rsidR="00973CD2" w:rsidRPr="009B7B51" w:rsidRDefault="00973CD2"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E65E3" w:rsidRPr="009B7B51" w:rsidRDefault="00FE65E3" w:rsidP="009B7B51">
            <w:pPr>
              <w:ind w:right="22"/>
              <w:jc w:val="both"/>
              <w:rPr>
                <w:rFonts w:ascii="Calibri" w:hAnsi="Calibri" w:cs="Arial"/>
                <w:b/>
                <w:color w:val="0000FF"/>
                <w:sz w:val="20"/>
                <w:szCs w:val="20"/>
              </w:rPr>
            </w:pPr>
          </w:p>
          <w:p w:rsidR="00F21DD6" w:rsidRPr="009B7B51" w:rsidRDefault="00F21DD6" w:rsidP="009B7B51">
            <w:pPr>
              <w:ind w:right="22"/>
              <w:jc w:val="both"/>
              <w:rPr>
                <w:rFonts w:ascii="Calibri" w:hAnsi="Calibri" w:cs="Arial"/>
                <w:b/>
                <w:color w:val="0000FF"/>
                <w:sz w:val="20"/>
                <w:szCs w:val="20"/>
              </w:rPr>
            </w:pPr>
          </w:p>
          <w:p w:rsidR="00F21DD6" w:rsidRPr="009B7B51" w:rsidRDefault="00F21DD6" w:rsidP="009B7B51">
            <w:pPr>
              <w:ind w:right="22"/>
              <w:jc w:val="both"/>
              <w:rPr>
                <w:rFonts w:ascii="Calibri" w:hAnsi="Calibri" w:cs="Arial"/>
                <w:b/>
                <w:color w:val="0000FF"/>
                <w:sz w:val="20"/>
                <w:szCs w:val="20"/>
              </w:rPr>
            </w:pPr>
          </w:p>
          <w:p w:rsidR="00F21DD6" w:rsidRPr="009B7B51" w:rsidRDefault="00F21DD6" w:rsidP="009B7B51">
            <w:pPr>
              <w:ind w:right="22"/>
              <w:jc w:val="both"/>
              <w:rPr>
                <w:rFonts w:ascii="Calibri" w:hAnsi="Calibri" w:cs="Arial"/>
                <w:b/>
                <w:color w:val="0000FF"/>
                <w:sz w:val="20"/>
                <w:szCs w:val="20"/>
              </w:rPr>
            </w:pPr>
          </w:p>
          <w:p w:rsidR="00594D2E" w:rsidRPr="00D5558B" w:rsidRDefault="00594D2E" w:rsidP="009B7B51">
            <w:pPr>
              <w:ind w:right="22"/>
              <w:jc w:val="both"/>
              <w:rPr>
                <w:rFonts w:ascii="Calibri" w:hAnsi="Calibri" w:cs="Arial"/>
                <w:b/>
                <w:color w:val="0000FF"/>
                <w:sz w:val="20"/>
                <w:szCs w:val="20"/>
              </w:rPr>
            </w:pPr>
            <w:r w:rsidRPr="00D5558B">
              <w:rPr>
                <w:rFonts w:ascii="Calibri" w:hAnsi="Calibri" w:cs="Arial"/>
                <w:b/>
                <w:color w:val="0000FF"/>
                <w:sz w:val="20"/>
                <w:szCs w:val="20"/>
              </w:rPr>
              <w:t>DENEYİN YAPILIŞI</w:t>
            </w:r>
            <w:r w:rsidRPr="00D5558B">
              <w:rPr>
                <w:rFonts w:ascii="Calibri" w:hAnsi="Calibri" w:cs="Arial"/>
                <w:b/>
                <w:color w:val="0000FF"/>
                <w:sz w:val="20"/>
                <w:szCs w:val="20"/>
              </w:rPr>
              <w:tab/>
            </w:r>
            <w:r w:rsidRPr="00D5558B">
              <w:rPr>
                <w:rFonts w:ascii="Calibri" w:hAnsi="Calibri" w:cs="Arial"/>
                <w:b/>
                <w:color w:val="0000FF"/>
                <w:sz w:val="20"/>
                <w:szCs w:val="20"/>
              </w:rPr>
              <w:tab/>
              <w:t>:</w:t>
            </w:r>
          </w:p>
          <w:p w:rsidR="00D41532" w:rsidRPr="00D5558B" w:rsidRDefault="00FC15D2" w:rsidP="009B7B51">
            <w:pPr>
              <w:jc w:val="both"/>
              <w:rPr>
                <w:rFonts w:ascii="Calibri" w:hAnsi="Calibri" w:cs="Arial"/>
                <w:sz w:val="20"/>
                <w:szCs w:val="20"/>
              </w:rPr>
            </w:pPr>
            <w:r w:rsidRPr="00D5558B">
              <w:rPr>
                <w:rFonts w:ascii="Calibri" w:hAnsi="Calibri" w:cs="Arial"/>
                <w:sz w:val="20"/>
                <w:szCs w:val="20"/>
              </w:rPr>
              <w:t xml:space="preserve">1- </w:t>
            </w:r>
            <w:r w:rsidR="005322D2" w:rsidRPr="00D5558B">
              <w:rPr>
                <w:rFonts w:ascii="Calibri" w:hAnsi="Calibri" w:cs="Arial"/>
                <w:sz w:val="20"/>
                <w:szCs w:val="20"/>
              </w:rPr>
              <w:t>Veri seçici ve Dağıtıcı Bloklarını iki ayrı deney bordu üzerinde kurunuz.</w:t>
            </w:r>
            <w:r w:rsidR="00CD79D2" w:rsidRPr="00D5558B">
              <w:rPr>
                <w:rFonts w:ascii="Calibri" w:hAnsi="Calibri" w:cs="Arial"/>
                <w:sz w:val="20"/>
                <w:szCs w:val="20"/>
              </w:rPr>
              <w:t xml:space="preserve"> (Seçim devresi alıcı tarafında olacak)</w:t>
            </w:r>
          </w:p>
          <w:p w:rsidR="005322D2" w:rsidRPr="00D5558B" w:rsidRDefault="005322D2" w:rsidP="009B7B51">
            <w:pPr>
              <w:jc w:val="both"/>
              <w:rPr>
                <w:rFonts w:ascii="Calibri" w:hAnsi="Calibri" w:cs="Arial"/>
                <w:sz w:val="20"/>
                <w:szCs w:val="20"/>
              </w:rPr>
            </w:pPr>
            <w:r w:rsidRPr="00D5558B">
              <w:rPr>
                <w:rFonts w:ascii="Calibri" w:hAnsi="Calibri" w:cs="Arial"/>
                <w:sz w:val="20"/>
                <w:szCs w:val="20"/>
              </w:rPr>
              <w:t>2- İki devre arasında gerekli bağlantıları yapınız.</w:t>
            </w:r>
          </w:p>
          <w:p w:rsidR="00FC15D2" w:rsidRPr="00D5558B" w:rsidRDefault="00576C5E" w:rsidP="009B7B51">
            <w:pPr>
              <w:jc w:val="both"/>
              <w:rPr>
                <w:rFonts w:ascii="Calibri" w:hAnsi="Calibri" w:cs="Arial"/>
                <w:sz w:val="20"/>
                <w:szCs w:val="20"/>
              </w:rPr>
            </w:pPr>
            <w:r w:rsidRPr="00D5558B">
              <w:rPr>
                <w:rFonts w:ascii="Calibri" w:hAnsi="Calibri" w:cs="Arial"/>
                <w:sz w:val="20"/>
                <w:szCs w:val="20"/>
              </w:rPr>
              <w:t>3</w:t>
            </w:r>
            <w:r w:rsidR="00FC15D2" w:rsidRPr="00D5558B">
              <w:rPr>
                <w:rFonts w:ascii="Calibri" w:hAnsi="Calibri" w:cs="Arial"/>
                <w:sz w:val="20"/>
                <w:szCs w:val="20"/>
              </w:rPr>
              <w:t xml:space="preserve">- </w:t>
            </w:r>
            <w:r w:rsidR="00D41532" w:rsidRPr="00D5558B">
              <w:rPr>
                <w:rFonts w:ascii="Calibri" w:hAnsi="Calibri" w:cs="Arial"/>
                <w:sz w:val="20"/>
                <w:szCs w:val="20"/>
              </w:rPr>
              <w:t>Devreye enerji veriniz</w:t>
            </w:r>
            <w:r w:rsidR="00FC15D2" w:rsidRPr="00D5558B">
              <w:rPr>
                <w:rFonts w:ascii="Calibri" w:hAnsi="Calibri" w:cs="Arial"/>
                <w:sz w:val="20"/>
                <w:szCs w:val="20"/>
              </w:rPr>
              <w:t>.</w:t>
            </w:r>
          </w:p>
          <w:p w:rsidR="00D5558B" w:rsidRPr="00D5558B" w:rsidRDefault="00576C5E" w:rsidP="00D5558B">
            <w:pPr>
              <w:jc w:val="both"/>
              <w:rPr>
                <w:rFonts w:ascii="Calibri" w:hAnsi="Calibri" w:cs="Arial"/>
                <w:b/>
                <w:color w:val="0000FF"/>
                <w:sz w:val="20"/>
                <w:szCs w:val="20"/>
              </w:rPr>
            </w:pPr>
            <w:r w:rsidRPr="00D5558B">
              <w:rPr>
                <w:rFonts w:ascii="Calibri" w:hAnsi="Calibri" w:cs="Arial"/>
                <w:sz w:val="20"/>
                <w:szCs w:val="20"/>
              </w:rPr>
              <w:t>4</w:t>
            </w:r>
            <w:r w:rsidR="00E53EA9" w:rsidRPr="00D5558B">
              <w:rPr>
                <w:rFonts w:ascii="Calibri" w:hAnsi="Calibri" w:cs="Arial"/>
                <w:sz w:val="20"/>
                <w:szCs w:val="20"/>
              </w:rPr>
              <w:t xml:space="preserve">- </w:t>
            </w:r>
            <w:r w:rsidR="004D0DFD" w:rsidRPr="00D5558B">
              <w:rPr>
                <w:rFonts w:ascii="Calibri" w:hAnsi="Calibri" w:cs="Arial"/>
                <w:sz w:val="20"/>
                <w:szCs w:val="20"/>
              </w:rPr>
              <w:t>Veri girişi ve seçim anahtarlarını gözlem tablosundaki sırayla ve o değerlere göre uygun konuma alarak gördüğünüz ç</w:t>
            </w:r>
            <w:r w:rsidR="00E53EA9" w:rsidRPr="00D5558B">
              <w:rPr>
                <w:rFonts w:ascii="Calibri" w:hAnsi="Calibri" w:cs="Arial"/>
                <w:sz w:val="20"/>
                <w:szCs w:val="20"/>
              </w:rPr>
              <w:t>ıkışları aynı tabloya sırayla ka</w:t>
            </w:r>
            <w:r w:rsidR="004D0DFD" w:rsidRPr="00D5558B">
              <w:rPr>
                <w:rFonts w:ascii="Calibri" w:hAnsi="Calibri" w:cs="Arial"/>
                <w:sz w:val="20"/>
                <w:szCs w:val="20"/>
              </w:rPr>
              <w:t>ydediniz.</w:t>
            </w:r>
          </w:p>
          <w:p w:rsidR="00594D0C" w:rsidRPr="00D5558B" w:rsidRDefault="00594D2E" w:rsidP="009B7B51">
            <w:pPr>
              <w:ind w:right="22"/>
              <w:jc w:val="both"/>
              <w:rPr>
                <w:rFonts w:ascii="Calibri" w:hAnsi="Calibri" w:cs="Arial"/>
                <w:b/>
                <w:color w:val="0000FF"/>
                <w:sz w:val="20"/>
                <w:szCs w:val="20"/>
              </w:rPr>
            </w:pPr>
            <w:r w:rsidRPr="00D5558B">
              <w:rPr>
                <w:rFonts w:ascii="Calibri" w:hAnsi="Calibri" w:cs="Arial"/>
                <w:b/>
                <w:color w:val="0000FF"/>
                <w:sz w:val="20"/>
                <w:szCs w:val="20"/>
              </w:rPr>
              <w:t>GÖZLEM TABLOSU</w:t>
            </w:r>
            <w:r w:rsidRPr="00D5558B">
              <w:rPr>
                <w:rFonts w:ascii="Calibri" w:hAnsi="Calibri" w:cs="Arial"/>
                <w:b/>
                <w:color w:val="0000FF"/>
                <w:sz w:val="20"/>
                <w:szCs w:val="20"/>
              </w:rPr>
              <w:tab/>
            </w:r>
            <w:r w:rsidRPr="00D5558B">
              <w:rPr>
                <w:rFonts w:ascii="Calibri" w:hAnsi="Calibri" w:cs="Arial"/>
                <w:b/>
                <w:color w:val="0000FF"/>
                <w:sz w:val="20"/>
                <w:szCs w:val="20"/>
              </w:rPr>
              <w:tab/>
            </w:r>
            <w:r w:rsidRPr="00D5558B">
              <w:rPr>
                <w:rFonts w:ascii="Calibri" w:hAnsi="Calibri" w:cs="Arial"/>
                <w:color w:val="0000FF"/>
                <w:sz w:val="20"/>
                <w:szCs w:val="20"/>
              </w:rPr>
              <w:t>:</w:t>
            </w:r>
          </w:p>
          <w:tbl>
            <w:tblPr>
              <w:tblW w:w="7363" w:type="dxa"/>
              <w:tblInd w:w="1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9"/>
              <w:gridCol w:w="329"/>
              <w:gridCol w:w="329"/>
              <w:gridCol w:w="329"/>
              <w:gridCol w:w="329"/>
              <w:gridCol w:w="329"/>
              <w:gridCol w:w="329"/>
              <w:gridCol w:w="329"/>
              <w:gridCol w:w="329"/>
              <w:gridCol w:w="329"/>
              <w:gridCol w:w="329"/>
              <w:gridCol w:w="416"/>
              <w:gridCol w:w="416"/>
              <w:gridCol w:w="416"/>
              <w:gridCol w:w="416"/>
              <w:gridCol w:w="416"/>
              <w:gridCol w:w="416"/>
              <w:gridCol w:w="416"/>
              <w:gridCol w:w="416"/>
              <w:gridCol w:w="416"/>
            </w:tblGrid>
            <w:tr w:rsidR="00E53EA9" w:rsidRPr="00D5558B" w:rsidTr="00E53EA9">
              <w:trPr>
                <w:trHeight w:val="224"/>
              </w:trPr>
              <w:tc>
                <w:tcPr>
                  <w:tcW w:w="329" w:type="dxa"/>
                  <w:shd w:val="clear" w:color="auto" w:fill="auto"/>
                  <w:tcMar>
                    <w:top w:w="57" w:type="dxa"/>
                    <w:left w:w="57" w:type="dxa"/>
                    <w:bottom w:w="57" w:type="dxa"/>
                    <w:right w:w="57" w:type="dxa"/>
                  </w:tcMar>
                  <w:vAlign w:val="center"/>
                  <w:hideMark/>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C</w:t>
                  </w:r>
                </w:p>
              </w:tc>
              <w:tc>
                <w:tcPr>
                  <w:tcW w:w="329" w:type="dxa"/>
                  <w:shd w:val="clear" w:color="auto" w:fill="auto"/>
                  <w:tcMar>
                    <w:top w:w="57" w:type="dxa"/>
                    <w:left w:w="57" w:type="dxa"/>
                    <w:bottom w:w="57" w:type="dxa"/>
                    <w:right w:w="57" w:type="dxa"/>
                  </w:tcMar>
                  <w:vAlign w:val="center"/>
                  <w:hideMark/>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B</w:t>
                  </w:r>
                </w:p>
              </w:tc>
              <w:tc>
                <w:tcPr>
                  <w:tcW w:w="329" w:type="dxa"/>
                  <w:shd w:val="clear" w:color="auto" w:fill="auto"/>
                  <w:tcMar>
                    <w:top w:w="57" w:type="dxa"/>
                    <w:left w:w="57" w:type="dxa"/>
                    <w:bottom w:w="57" w:type="dxa"/>
                    <w:right w:w="57" w:type="dxa"/>
                  </w:tcMar>
                  <w:vAlign w:val="center"/>
                  <w:hideMark/>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A</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7</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6</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5</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4</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3</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2</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1</w:t>
                  </w:r>
                </w:p>
              </w:tc>
              <w:tc>
                <w:tcPr>
                  <w:tcW w:w="329" w:type="dxa"/>
                  <w:tcMar>
                    <w:top w:w="57" w:type="dxa"/>
                    <w:left w:w="57" w:type="dxa"/>
                    <w:bottom w:w="57" w:type="dxa"/>
                    <w:right w:w="57" w:type="dxa"/>
                  </w:tcMar>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X</w:t>
                  </w:r>
                  <w:r w:rsidRPr="00D5558B">
                    <w:rPr>
                      <w:rFonts w:ascii="Calibri" w:hAnsi="Calibri" w:cs="Arial"/>
                      <w:sz w:val="20"/>
                      <w:szCs w:val="20"/>
                      <w:vertAlign w:val="subscript"/>
                    </w:rPr>
                    <w:t>0</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Y’</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7</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6</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5</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4</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3</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2</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1</w:t>
                  </w:r>
                </w:p>
              </w:tc>
              <w:tc>
                <w:tcPr>
                  <w:tcW w:w="416" w:type="dxa"/>
                  <w:vAlign w:val="center"/>
                </w:tcPr>
                <w:p w:rsidR="00E53EA9" w:rsidRPr="00D5558B" w:rsidRDefault="00E53EA9" w:rsidP="00E53EA9">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L</w:t>
                  </w:r>
                  <w:r w:rsidRPr="00D5558B">
                    <w:rPr>
                      <w:rFonts w:ascii="Calibri" w:hAnsi="Calibri" w:cs="Arial"/>
                      <w:sz w:val="20"/>
                      <w:szCs w:val="20"/>
                      <w:vertAlign w:val="subscript"/>
                    </w:rPr>
                    <w:t>0</w:t>
                  </w: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r w:rsidR="00D5558B" w:rsidRPr="00D5558B" w:rsidTr="00E53EA9">
              <w:trPr>
                <w:trHeight w:val="224"/>
              </w:trPr>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shd w:val="clear" w:color="auto" w:fill="auto"/>
                  <w:tcMar>
                    <w:top w:w="57" w:type="dxa"/>
                    <w:left w:w="57" w:type="dxa"/>
                    <w:bottom w:w="57" w:type="dxa"/>
                    <w:right w:w="57" w:type="dxa"/>
                  </w:tcMar>
                  <w:vAlign w:val="center"/>
                  <w:hideMark/>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1</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329" w:type="dxa"/>
                  <w:tcMar>
                    <w:top w:w="57" w:type="dxa"/>
                    <w:left w:w="57" w:type="dxa"/>
                    <w:bottom w:w="57" w:type="dxa"/>
                    <w:right w:w="57" w:type="dxa"/>
                  </w:tcMar>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r w:rsidRPr="00D5558B">
                    <w:rPr>
                      <w:rFonts w:ascii="Calibri" w:hAnsi="Calibri" w:cs="Arial"/>
                      <w:sz w:val="20"/>
                      <w:szCs w:val="20"/>
                    </w:rPr>
                    <w:t>0</w:t>
                  </w: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c>
                <w:tcPr>
                  <w:tcW w:w="416" w:type="dxa"/>
                  <w:vAlign w:val="center"/>
                </w:tcPr>
                <w:p w:rsidR="00D5558B" w:rsidRPr="00D5558B" w:rsidRDefault="00D5558B" w:rsidP="00D5558B">
                  <w:pPr>
                    <w:framePr w:hSpace="141" w:wrap="around" w:vAnchor="text" w:hAnchor="text" w:x="-612" w:y="1"/>
                    <w:ind w:right="22"/>
                    <w:suppressOverlap/>
                    <w:jc w:val="center"/>
                    <w:rPr>
                      <w:rFonts w:ascii="Calibri" w:hAnsi="Calibri" w:cs="Arial"/>
                      <w:sz w:val="20"/>
                      <w:szCs w:val="20"/>
                    </w:rPr>
                  </w:pPr>
                </w:p>
              </w:tc>
            </w:tr>
          </w:tbl>
          <w:p w:rsidR="00594D0C" w:rsidRPr="00D5558B" w:rsidRDefault="00594D0C" w:rsidP="009B7B51">
            <w:pPr>
              <w:ind w:right="22"/>
              <w:jc w:val="both"/>
              <w:rPr>
                <w:rFonts w:ascii="Calibri" w:hAnsi="Calibri" w:cs="Arial"/>
                <w:b/>
                <w:color w:val="0000FF"/>
                <w:sz w:val="20"/>
                <w:szCs w:val="20"/>
              </w:rPr>
            </w:pPr>
          </w:p>
          <w:p w:rsidR="00594D0C" w:rsidRPr="00D5558B" w:rsidRDefault="00594D0C" w:rsidP="009B7B51">
            <w:pPr>
              <w:ind w:right="22"/>
              <w:jc w:val="both"/>
              <w:rPr>
                <w:rFonts w:ascii="Calibri" w:hAnsi="Calibri" w:cs="Arial"/>
                <w:b/>
                <w:color w:val="0000FF"/>
                <w:sz w:val="20"/>
                <w:szCs w:val="20"/>
              </w:rPr>
            </w:pPr>
          </w:p>
          <w:p w:rsidR="00594D2E" w:rsidRPr="00D5558B" w:rsidRDefault="00594D2E" w:rsidP="009B7B51">
            <w:pPr>
              <w:ind w:right="22"/>
              <w:jc w:val="both"/>
              <w:rPr>
                <w:rFonts w:ascii="Calibri" w:hAnsi="Calibri" w:cs="Arial"/>
                <w:b/>
                <w:color w:val="0000FF"/>
                <w:sz w:val="20"/>
                <w:szCs w:val="20"/>
              </w:rPr>
            </w:pPr>
            <w:r w:rsidRPr="00D5558B">
              <w:rPr>
                <w:rFonts w:ascii="Calibri" w:hAnsi="Calibri" w:cs="Arial"/>
                <w:b/>
                <w:color w:val="0000FF"/>
                <w:sz w:val="20"/>
                <w:szCs w:val="20"/>
              </w:rPr>
              <w:t>SORULAR</w:t>
            </w:r>
            <w:r w:rsidRPr="00D5558B">
              <w:rPr>
                <w:rFonts w:ascii="Calibri" w:hAnsi="Calibri" w:cs="Arial"/>
                <w:b/>
                <w:color w:val="0000FF"/>
                <w:sz w:val="20"/>
                <w:szCs w:val="20"/>
              </w:rPr>
              <w:tab/>
            </w:r>
            <w:r w:rsidRPr="00D5558B">
              <w:rPr>
                <w:rFonts w:ascii="Calibri" w:hAnsi="Calibri" w:cs="Arial"/>
                <w:b/>
                <w:color w:val="0000FF"/>
                <w:sz w:val="20"/>
                <w:szCs w:val="20"/>
              </w:rPr>
              <w:tab/>
              <w:t>:</w:t>
            </w:r>
          </w:p>
          <w:p w:rsidR="00011CCD" w:rsidRPr="00D5558B" w:rsidRDefault="00011CCD" w:rsidP="009B7B51">
            <w:pPr>
              <w:autoSpaceDE w:val="0"/>
              <w:autoSpaceDN w:val="0"/>
              <w:adjustRightInd w:val="0"/>
              <w:rPr>
                <w:rFonts w:ascii="Calibri" w:hAnsi="Calibri" w:cs="Arial"/>
                <w:sz w:val="20"/>
                <w:szCs w:val="20"/>
              </w:rPr>
            </w:pPr>
          </w:p>
          <w:p w:rsidR="00FC15D2" w:rsidRPr="00D5558B" w:rsidRDefault="00FC15D2" w:rsidP="009B7B51">
            <w:pPr>
              <w:rPr>
                <w:rFonts w:ascii="Calibri" w:hAnsi="Calibri" w:cs="Arial"/>
                <w:sz w:val="20"/>
                <w:szCs w:val="20"/>
              </w:rPr>
            </w:pPr>
            <w:r w:rsidRPr="00D5558B">
              <w:rPr>
                <w:rFonts w:ascii="Calibri" w:hAnsi="Calibri" w:cs="Arial"/>
                <w:sz w:val="20"/>
                <w:szCs w:val="20"/>
              </w:rPr>
              <w:t xml:space="preserve">1- </w:t>
            </w:r>
            <w:r w:rsidR="00E53EA9" w:rsidRPr="00D5558B">
              <w:rPr>
                <w:rFonts w:ascii="Calibri" w:hAnsi="Calibri" w:cs="Arial"/>
                <w:sz w:val="20"/>
                <w:szCs w:val="20"/>
              </w:rPr>
              <w:t>Tabloyu inceleyiniz. Tabloda görülen çıkış değerleri seçilen giriş kanal bilgileri ile uyumlu mu?</w:t>
            </w:r>
          </w:p>
          <w:p w:rsidR="00FC15D2" w:rsidRPr="00D5558B" w:rsidRDefault="00FC15D2" w:rsidP="00E53EA9">
            <w:pPr>
              <w:rPr>
                <w:rFonts w:ascii="Calibri" w:hAnsi="Calibri" w:cs="Arial"/>
                <w:sz w:val="20"/>
                <w:szCs w:val="20"/>
              </w:rPr>
            </w:pPr>
            <w:r w:rsidRPr="00D5558B">
              <w:rPr>
                <w:rFonts w:ascii="Calibri" w:hAnsi="Calibri" w:cs="Arial"/>
                <w:sz w:val="20"/>
                <w:szCs w:val="20"/>
              </w:rPr>
              <w:t xml:space="preserve">2- </w:t>
            </w:r>
            <w:r w:rsidR="00E53EA9" w:rsidRPr="00D5558B">
              <w:rPr>
                <w:rFonts w:ascii="Calibri" w:hAnsi="Calibri" w:cs="Arial"/>
                <w:sz w:val="20"/>
                <w:szCs w:val="20"/>
              </w:rPr>
              <w:t>74LS138 kod</w:t>
            </w:r>
            <w:r w:rsidR="006F7D5B" w:rsidRPr="00D5558B">
              <w:rPr>
                <w:rFonts w:ascii="Calibri" w:hAnsi="Calibri" w:cs="Arial"/>
                <w:sz w:val="20"/>
                <w:szCs w:val="20"/>
              </w:rPr>
              <w:t>çözücü entegresinin veri dağıtma işini nasıl gerçekleştirdiğini açıklayınız.</w:t>
            </w:r>
          </w:p>
          <w:p w:rsidR="00A73303" w:rsidRPr="00D5558B" w:rsidRDefault="00A73303" w:rsidP="009B7B51">
            <w:pPr>
              <w:autoSpaceDE w:val="0"/>
              <w:autoSpaceDN w:val="0"/>
              <w:adjustRightInd w:val="0"/>
              <w:jc w:val="center"/>
              <w:rPr>
                <w:rFonts w:ascii="Calibri" w:hAnsi="Calibri" w:cs="Arial"/>
                <w:sz w:val="20"/>
                <w:szCs w:val="20"/>
              </w:rPr>
            </w:pPr>
          </w:p>
          <w:p w:rsidR="00A73303" w:rsidRPr="00D5558B" w:rsidRDefault="00FC15D2" w:rsidP="009B7B51">
            <w:pPr>
              <w:autoSpaceDE w:val="0"/>
              <w:autoSpaceDN w:val="0"/>
              <w:adjustRightInd w:val="0"/>
              <w:rPr>
                <w:rFonts w:ascii="Calibri" w:hAnsi="Calibri" w:cs="Arial"/>
                <w:b/>
                <w:color w:val="0000FF"/>
                <w:sz w:val="20"/>
                <w:szCs w:val="20"/>
              </w:rPr>
            </w:pPr>
            <w:r w:rsidRPr="00D5558B">
              <w:rPr>
                <w:rFonts w:ascii="Calibri" w:hAnsi="Calibri" w:cs="Arial"/>
                <w:b/>
                <w:color w:val="0000FF"/>
                <w:sz w:val="20"/>
                <w:szCs w:val="20"/>
              </w:rPr>
              <w:t>CEVAPLAR</w:t>
            </w:r>
            <w:r w:rsidRPr="00D5558B">
              <w:rPr>
                <w:rFonts w:ascii="Calibri" w:hAnsi="Calibri" w:cs="Arial"/>
                <w:b/>
                <w:color w:val="0000FF"/>
                <w:sz w:val="20"/>
                <w:szCs w:val="20"/>
              </w:rPr>
              <w:tab/>
            </w:r>
            <w:r w:rsidRPr="00D5558B">
              <w:rPr>
                <w:rFonts w:ascii="Calibri" w:hAnsi="Calibri" w:cs="Arial"/>
                <w:b/>
                <w:color w:val="0000FF"/>
                <w:sz w:val="20"/>
                <w:szCs w:val="20"/>
              </w:rPr>
              <w:tab/>
              <w:t>:</w:t>
            </w:r>
          </w:p>
          <w:p w:rsidR="009B7B51" w:rsidRPr="00D5558B" w:rsidRDefault="009B7B51" w:rsidP="009B7B51">
            <w:pPr>
              <w:autoSpaceDE w:val="0"/>
              <w:autoSpaceDN w:val="0"/>
              <w:adjustRightInd w:val="0"/>
              <w:rPr>
                <w:rFonts w:ascii="Calibri" w:hAnsi="Calibri" w:cs="Arial"/>
                <w:b/>
                <w:color w:val="0000FF"/>
                <w:sz w:val="20"/>
                <w:szCs w:val="20"/>
              </w:rPr>
            </w:pPr>
          </w:p>
          <w:p w:rsidR="009B7B51" w:rsidRPr="009B7B51" w:rsidRDefault="009B7B51" w:rsidP="009B7B51">
            <w:pPr>
              <w:autoSpaceDE w:val="0"/>
              <w:autoSpaceDN w:val="0"/>
              <w:adjustRightInd w:val="0"/>
              <w:rPr>
                <w:rFonts w:ascii="Calibri" w:hAnsi="Calibri" w:cs="Arial"/>
                <w:sz w:val="20"/>
                <w:szCs w:val="20"/>
              </w:rPr>
            </w:pPr>
          </w:p>
          <w:p w:rsidR="009B7B51" w:rsidRPr="009B7B51" w:rsidRDefault="009B7B51" w:rsidP="009B7B51">
            <w:pPr>
              <w:autoSpaceDE w:val="0"/>
              <w:autoSpaceDN w:val="0"/>
              <w:adjustRightInd w:val="0"/>
              <w:rPr>
                <w:rFonts w:ascii="Calibri" w:hAnsi="Calibri" w:cs="Arial"/>
                <w:sz w:val="20"/>
                <w:szCs w:val="20"/>
              </w:rPr>
            </w:pPr>
          </w:p>
        </w:tc>
      </w:tr>
      <w:tr w:rsidR="00E37613" w:rsidRPr="009B7B51" w:rsidTr="009B7B51">
        <w:tc>
          <w:tcPr>
            <w:tcW w:w="10676" w:type="dxa"/>
            <w:gridSpan w:val="11"/>
          </w:tcPr>
          <w:p w:rsidR="00E37613" w:rsidRPr="009B7B51" w:rsidRDefault="00266FF5" w:rsidP="009B7B51">
            <w:pPr>
              <w:rPr>
                <w:rFonts w:ascii="Calibri" w:hAnsi="Calibri"/>
                <w:color w:val="800000"/>
              </w:rPr>
            </w:pPr>
            <w:r w:rsidRPr="009B7B51">
              <w:rPr>
                <w:rFonts w:ascii="Calibri" w:hAnsi="Calibri"/>
              </w:rPr>
              <w:lastRenderedPageBreak/>
              <w:t xml:space="preserve">İşin Adı: </w:t>
            </w:r>
            <w:r w:rsidRPr="009B7B51">
              <w:rPr>
                <w:rFonts w:ascii="Calibri" w:hAnsi="Calibri" w:cs="Arial"/>
                <w:bCs/>
                <w:color w:val="0000FF"/>
              </w:rPr>
              <w:t xml:space="preserve"> </w:t>
            </w:r>
            <w:r>
              <w:rPr>
                <w:rFonts w:ascii="Calibri" w:hAnsi="Calibri" w:cs="Arial"/>
                <w:bCs/>
                <w:color w:val="0000FF"/>
              </w:rPr>
              <w:t xml:space="preserve">  </w:t>
            </w:r>
            <w:r w:rsidR="008F600F" w:rsidRPr="008F600F">
              <w:rPr>
                <w:rFonts w:ascii="Calibri" w:hAnsi="Calibri" w:cs="Arial"/>
                <w:bCs/>
                <w:color w:val="0000FF"/>
              </w:rPr>
              <w:t>8 Kanal Veri Seçici - Dağıtıcı</w:t>
            </w:r>
          </w:p>
        </w:tc>
      </w:tr>
      <w:tr w:rsidR="00392D95" w:rsidRPr="009B7B51" w:rsidTr="009B7B51">
        <w:tc>
          <w:tcPr>
            <w:tcW w:w="1980" w:type="dxa"/>
            <w:vMerge w:val="restart"/>
          </w:tcPr>
          <w:p w:rsidR="00392D95" w:rsidRPr="009B7B51" w:rsidRDefault="00392D95" w:rsidP="009B7B51">
            <w:pPr>
              <w:rPr>
                <w:rFonts w:ascii="Calibri" w:hAnsi="Calibri"/>
              </w:rPr>
            </w:pPr>
            <w:r w:rsidRPr="009B7B51">
              <w:rPr>
                <w:rFonts w:ascii="Calibri" w:hAnsi="Calibri"/>
              </w:rPr>
              <w:t>ÖĞRENCİNİN:</w:t>
            </w:r>
          </w:p>
          <w:p w:rsidR="00392D95" w:rsidRPr="009B7B51" w:rsidRDefault="00392D95" w:rsidP="009B7B51">
            <w:pPr>
              <w:rPr>
                <w:rFonts w:ascii="Calibri" w:hAnsi="Calibri"/>
              </w:rPr>
            </w:pPr>
            <w:r w:rsidRPr="009B7B51">
              <w:rPr>
                <w:rFonts w:ascii="Calibri" w:hAnsi="Calibri"/>
              </w:rPr>
              <w:t>Adı     :</w:t>
            </w:r>
          </w:p>
          <w:p w:rsidR="00392D95" w:rsidRPr="009B7B51" w:rsidRDefault="00392D95" w:rsidP="009B7B51">
            <w:pPr>
              <w:rPr>
                <w:rFonts w:ascii="Calibri" w:hAnsi="Calibri"/>
              </w:rPr>
            </w:pPr>
            <w:r w:rsidRPr="009B7B51">
              <w:rPr>
                <w:rFonts w:ascii="Calibri" w:hAnsi="Calibri"/>
              </w:rPr>
              <w:t>Soyadı:</w:t>
            </w:r>
          </w:p>
          <w:p w:rsidR="00392D95" w:rsidRPr="009B7B51" w:rsidRDefault="00392D95" w:rsidP="009B7B51">
            <w:pPr>
              <w:rPr>
                <w:rFonts w:ascii="Calibri" w:hAnsi="Calibri"/>
              </w:rPr>
            </w:pPr>
            <w:r w:rsidRPr="009B7B51">
              <w:rPr>
                <w:rFonts w:ascii="Calibri" w:hAnsi="Calibri"/>
              </w:rPr>
              <w:t>Sınıfı  :</w:t>
            </w:r>
          </w:p>
          <w:p w:rsidR="00392D95" w:rsidRPr="009B7B51" w:rsidRDefault="00392D95" w:rsidP="009B7B51">
            <w:pPr>
              <w:rPr>
                <w:rFonts w:ascii="Calibri" w:hAnsi="Calibri"/>
              </w:rPr>
            </w:pPr>
            <w:r w:rsidRPr="009B7B51">
              <w:rPr>
                <w:rFonts w:ascii="Calibri" w:hAnsi="Calibri"/>
              </w:rPr>
              <w:t>No      :</w:t>
            </w:r>
          </w:p>
        </w:tc>
        <w:tc>
          <w:tcPr>
            <w:tcW w:w="1800" w:type="dxa"/>
            <w:gridSpan w:val="2"/>
            <w:vMerge w:val="restart"/>
          </w:tcPr>
          <w:p w:rsidR="00392D95" w:rsidRPr="009B7B51" w:rsidRDefault="00392D95" w:rsidP="009B7B51">
            <w:pPr>
              <w:rPr>
                <w:rFonts w:ascii="Calibri" w:hAnsi="Calibri"/>
                <w:sz w:val="20"/>
                <w:szCs w:val="20"/>
              </w:rPr>
            </w:pPr>
            <w:r w:rsidRPr="009B7B51">
              <w:rPr>
                <w:rFonts w:ascii="Calibri" w:hAnsi="Calibri"/>
                <w:sz w:val="20"/>
                <w:szCs w:val="20"/>
              </w:rPr>
              <w:t>İşe Başlama:</w:t>
            </w:r>
          </w:p>
          <w:p w:rsidR="00392D95" w:rsidRPr="009B7B51" w:rsidRDefault="00392D95" w:rsidP="009B7B51">
            <w:pPr>
              <w:rPr>
                <w:rFonts w:ascii="Calibri" w:hAnsi="Calibri"/>
                <w:sz w:val="20"/>
                <w:szCs w:val="20"/>
              </w:rPr>
            </w:pPr>
            <w:r w:rsidRPr="009B7B51">
              <w:rPr>
                <w:rFonts w:ascii="Calibri" w:hAnsi="Calibri"/>
                <w:sz w:val="20"/>
                <w:szCs w:val="20"/>
              </w:rPr>
              <w:t>Tarih:…/…/200..</w:t>
            </w:r>
          </w:p>
          <w:p w:rsidR="00392D95" w:rsidRPr="009B7B51" w:rsidRDefault="00392D95" w:rsidP="009B7B51">
            <w:pPr>
              <w:rPr>
                <w:rFonts w:ascii="Calibri" w:hAnsi="Calibri"/>
                <w:sz w:val="20"/>
                <w:szCs w:val="20"/>
              </w:rPr>
            </w:pPr>
            <w:r w:rsidRPr="009B7B51">
              <w:rPr>
                <w:rFonts w:ascii="Calibri" w:hAnsi="Calibri"/>
                <w:sz w:val="20"/>
                <w:szCs w:val="20"/>
              </w:rPr>
              <w:t>Saati:… Süre:…..</w:t>
            </w:r>
          </w:p>
          <w:p w:rsidR="00392D95" w:rsidRPr="009B7B51" w:rsidRDefault="00392D95" w:rsidP="009B7B51">
            <w:pPr>
              <w:rPr>
                <w:rFonts w:ascii="Calibri" w:hAnsi="Calibri"/>
                <w:sz w:val="20"/>
                <w:szCs w:val="20"/>
              </w:rPr>
            </w:pPr>
            <w:r w:rsidRPr="009B7B51">
              <w:rPr>
                <w:rFonts w:ascii="Calibri" w:hAnsi="Calibri"/>
                <w:sz w:val="20"/>
                <w:szCs w:val="20"/>
              </w:rPr>
              <w:t>İşi Bitirme:</w:t>
            </w:r>
          </w:p>
          <w:p w:rsidR="00392D95" w:rsidRPr="009B7B51" w:rsidRDefault="00392D95" w:rsidP="009B7B51">
            <w:pPr>
              <w:rPr>
                <w:rFonts w:ascii="Calibri" w:hAnsi="Calibri"/>
                <w:sz w:val="20"/>
                <w:szCs w:val="20"/>
              </w:rPr>
            </w:pPr>
            <w:r w:rsidRPr="009B7B51">
              <w:rPr>
                <w:rFonts w:ascii="Calibri" w:hAnsi="Calibri"/>
                <w:sz w:val="20"/>
                <w:szCs w:val="20"/>
              </w:rPr>
              <w:t>Tarih:…/…/200..</w:t>
            </w:r>
          </w:p>
          <w:p w:rsidR="00392D95" w:rsidRPr="009B7B51" w:rsidRDefault="00392D95" w:rsidP="009B7B51">
            <w:pPr>
              <w:rPr>
                <w:rFonts w:ascii="Calibri" w:hAnsi="Calibri"/>
              </w:rPr>
            </w:pPr>
            <w:r w:rsidRPr="009B7B51">
              <w:rPr>
                <w:rFonts w:ascii="Calibri" w:hAnsi="Calibri"/>
                <w:sz w:val="20"/>
                <w:szCs w:val="20"/>
              </w:rPr>
              <w:t>Saati:… Süre:…..</w:t>
            </w:r>
          </w:p>
        </w:tc>
        <w:tc>
          <w:tcPr>
            <w:tcW w:w="5456" w:type="dxa"/>
            <w:gridSpan w:val="7"/>
            <w:vAlign w:val="center"/>
          </w:tcPr>
          <w:p w:rsidR="00392D95" w:rsidRPr="009B7B51" w:rsidRDefault="00392D95" w:rsidP="009B7B51">
            <w:pPr>
              <w:jc w:val="center"/>
              <w:rPr>
                <w:rFonts w:ascii="Calibri" w:hAnsi="Calibri"/>
              </w:rPr>
            </w:pPr>
            <w:r w:rsidRPr="009B7B51">
              <w:rPr>
                <w:rFonts w:ascii="Calibri" w:hAnsi="Calibri"/>
              </w:rPr>
              <w:t>DEĞERLENDİRME</w:t>
            </w:r>
          </w:p>
        </w:tc>
        <w:tc>
          <w:tcPr>
            <w:tcW w:w="1440" w:type="dxa"/>
          </w:tcPr>
          <w:p w:rsidR="00392D95" w:rsidRPr="009B7B51" w:rsidRDefault="00392D95" w:rsidP="009B7B51">
            <w:pPr>
              <w:jc w:val="center"/>
              <w:rPr>
                <w:rFonts w:ascii="Calibri" w:hAnsi="Calibri"/>
              </w:rPr>
            </w:pPr>
            <w:r w:rsidRPr="009B7B51">
              <w:rPr>
                <w:rFonts w:ascii="Calibri" w:hAnsi="Calibri"/>
              </w:rPr>
              <w:t>Atelye Öğretmeni</w:t>
            </w: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Teknoloji</w:t>
            </w:r>
          </w:p>
        </w:tc>
        <w:tc>
          <w:tcPr>
            <w:tcW w:w="956"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İş Alışkanlığı</w:t>
            </w:r>
          </w:p>
        </w:tc>
        <w:tc>
          <w:tcPr>
            <w:tcW w:w="6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Süre</w:t>
            </w:r>
          </w:p>
        </w:tc>
        <w:tc>
          <w:tcPr>
            <w:tcW w:w="90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Devre Doğruluğu</w:t>
            </w:r>
          </w:p>
        </w:tc>
        <w:tc>
          <w:tcPr>
            <w:tcW w:w="136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Montaj Estetiği</w:t>
            </w:r>
          </w:p>
        </w:tc>
        <w:tc>
          <w:tcPr>
            <w:tcW w:w="792" w:type="dxa"/>
            <w:gridSpan w:val="2"/>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Rakamla</w:t>
            </w:r>
          </w:p>
          <w:p w:rsidR="00594D0C" w:rsidRPr="009B7B51" w:rsidRDefault="00594D0C" w:rsidP="009B7B51">
            <w:pPr>
              <w:jc w:val="center"/>
              <w:rPr>
                <w:rFonts w:ascii="Calibri" w:hAnsi="Calibri"/>
                <w:sz w:val="16"/>
                <w:szCs w:val="16"/>
              </w:rPr>
            </w:pPr>
            <w:r w:rsidRPr="009B7B51">
              <w:rPr>
                <w:rFonts w:ascii="Calibri" w:hAnsi="Calibri"/>
                <w:sz w:val="16"/>
                <w:szCs w:val="16"/>
              </w:rPr>
              <w:t>Yazıyla</w:t>
            </w:r>
          </w:p>
        </w:tc>
        <w:tc>
          <w:tcPr>
            <w:tcW w:w="1440" w:type="dxa"/>
            <w:vMerge w:val="restart"/>
          </w:tcPr>
          <w:p w:rsidR="00594D0C" w:rsidRPr="009B7B51" w:rsidRDefault="00594D0C" w:rsidP="009B7B51">
            <w:pPr>
              <w:rPr>
                <w:rFonts w:ascii="Calibri" w:hAnsi="Calibri"/>
              </w:rPr>
            </w:pP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rPr>
            </w:pPr>
            <w:r w:rsidRPr="009B7B51">
              <w:rPr>
                <w:rFonts w:ascii="Calibri" w:hAnsi="Calibri"/>
              </w:rPr>
              <w:t>30</w:t>
            </w:r>
          </w:p>
        </w:tc>
        <w:tc>
          <w:tcPr>
            <w:tcW w:w="956" w:type="dxa"/>
            <w:vAlign w:val="center"/>
          </w:tcPr>
          <w:p w:rsidR="00594D0C" w:rsidRPr="009B7B51" w:rsidRDefault="00594D0C" w:rsidP="009B7B51">
            <w:pPr>
              <w:jc w:val="center"/>
              <w:rPr>
                <w:rFonts w:ascii="Calibri" w:hAnsi="Calibri"/>
              </w:rPr>
            </w:pPr>
            <w:r w:rsidRPr="009B7B51">
              <w:rPr>
                <w:rFonts w:ascii="Calibri" w:hAnsi="Calibri"/>
              </w:rPr>
              <w:t>20</w:t>
            </w:r>
          </w:p>
        </w:tc>
        <w:tc>
          <w:tcPr>
            <w:tcW w:w="6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00" w:type="dxa"/>
            <w:vAlign w:val="center"/>
          </w:tcPr>
          <w:p w:rsidR="00594D0C" w:rsidRPr="009B7B51" w:rsidRDefault="00594D0C" w:rsidP="009B7B51">
            <w:pPr>
              <w:jc w:val="center"/>
              <w:rPr>
                <w:rFonts w:ascii="Calibri" w:hAnsi="Calibri"/>
              </w:rPr>
            </w:pPr>
            <w:r w:rsidRPr="009B7B51">
              <w:rPr>
                <w:rFonts w:ascii="Calibri" w:hAnsi="Calibri"/>
              </w:rPr>
              <w:t>20</w:t>
            </w:r>
          </w:p>
        </w:tc>
        <w:tc>
          <w:tcPr>
            <w:tcW w:w="1368" w:type="dxa"/>
            <w:vAlign w:val="center"/>
          </w:tcPr>
          <w:p w:rsidR="00594D0C" w:rsidRPr="009B7B51" w:rsidRDefault="00594D0C" w:rsidP="009B7B51">
            <w:pPr>
              <w:jc w:val="center"/>
              <w:rPr>
                <w:rFonts w:ascii="Calibri" w:hAnsi="Calibri"/>
              </w:rPr>
            </w:pPr>
            <w:r w:rsidRPr="009B7B51">
              <w:rPr>
                <w:rFonts w:ascii="Calibri" w:hAnsi="Calibri"/>
              </w:rPr>
              <w:t>15</w:t>
            </w:r>
          </w:p>
        </w:tc>
        <w:tc>
          <w:tcPr>
            <w:tcW w:w="792" w:type="dxa"/>
            <w:gridSpan w:val="2"/>
            <w:vAlign w:val="center"/>
          </w:tcPr>
          <w:p w:rsidR="00594D0C" w:rsidRPr="009B7B51" w:rsidRDefault="00594D0C" w:rsidP="009B7B51">
            <w:pPr>
              <w:jc w:val="center"/>
              <w:rPr>
                <w:rFonts w:ascii="Calibri" w:hAnsi="Calibri"/>
              </w:rPr>
            </w:pPr>
          </w:p>
        </w:tc>
        <w:tc>
          <w:tcPr>
            <w:tcW w:w="1440" w:type="dxa"/>
            <w:vMerge/>
          </w:tcPr>
          <w:p w:rsidR="00594D0C" w:rsidRPr="009B7B51" w:rsidRDefault="00594D0C" w:rsidP="009B7B51">
            <w:pPr>
              <w:rPr>
                <w:rFonts w:ascii="Calibri" w:hAnsi="Calibri"/>
              </w:rPr>
            </w:pPr>
          </w:p>
        </w:tc>
      </w:tr>
      <w:tr w:rsidR="00594D0C" w:rsidRPr="009B7B51" w:rsidTr="009B7B51">
        <w:trPr>
          <w:trHeight w:val="550"/>
        </w:trPr>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tcPr>
          <w:p w:rsidR="00594D0C" w:rsidRPr="009B7B51" w:rsidRDefault="00594D0C" w:rsidP="009B7B51">
            <w:pPr>
              <w:rPr>
                <w:rFonts w:ascii="Calibri" w:hAnsi="Calibri"/>
              </w:rPr>
            </w:pPr>
          </w:p>
        </w:tc>
        <w:tc>
          <w:tcPr>
            <w:tcW w:w="956" w:type="dxa"/>
          </w:tcPr>
          <w:p w:rsidR="00594D0C" w:rsidRPr="009B7B51" w:rsidRDefault="00594D0C" w:rsidP="009B7B51">
            <w:pPr>
              <w:rPr>
                <w:rFonts w:ascii="Calibri" w:hAnsi="Calibri"/>
              </w:rPr>
            </w:pPr>
          </w:p>
        </w:tc>
        <w:tc>
          <w:tcPr>
            <w:tcW w:w="612" w:type="dxa"/>
          </w:tcPr>
          <w:p w:rsidR="00594D0C" w:rsidRPr="009B7B51" w:rsidRDefault="00594D0C" w:rsidP="009B7B51">
            <w:pPr>
              <w:rPr>
                <w:rFonts w:ascii="Calibri" w:hAnsi="Calibri"/>
              </w:rPr>
            </w:pPr>
          </w:p>
        </w:tc>
        <w:tc>
          <w:tcPr>
            <w:tcW w:w="900" w:type="dxa"/>
          </w:tcPr>
          <w:p w:rsidR="00594D0C" w:rsidRPr="009B7B51" w:rsidRDefault="00594D0C" w:rsidP="009B7B51">
            <w:pPr>
              <w:rPr>
                <w:rFonts w:ascii="Calibri" w:hAnsi="Calibri"/>
              </w:rPr>
            </w:pPr>
          </w:p>
        </w:tc>
        <w:tc>
          <w:tcPr>
            <w:tcW w:w="1368" w:type="dxa"/>
          </w:tcPr>
          <w:p w:rsidR="00594D0C" w:rsidRPr="009B7B51" w:rsidRDefault="00594D0C" w:rsidP="009B7B51">
            <w:pPr>
              <w:rPr>
                <w:rFonts w:ascii="Calibri" w:hAnsi="Calibri"/>
              </w:rPr>
            </w:pPr>
          </w:p>
        </w:tc>
        <w:tc>
          <w:tcPr>
            <w:tcW w:w="792" w:type="dxa"/>
            <w:gridSpan w:val="2"/>
          </w:tcPr>
          <w:p w:rsidR="00594D0C" w:rsidRPr="009B7B51" w:rsidRDefault="00594D0C" w:rsidP="009B7B51">
            <w:pPr>
              <w:rPr>
                <w:rFonts w:ascii="Calibri" w:hAnsi="Calibri"/>
              </w:rPr>
            </w:pPr>
          </w:p>
        </w:tc>
        <w:tc>
          <w:tcPr>
            <w:tcW w:w="1440" w:type="dxa"/>
            <w:vMerge/>
          </w:tcPr>
          <w:p w:rsidR="00594D0C" w:rsidRPr="009B7B51" w:rsidRDefault="00594D0C" w:rsidP="009B7B51">
            <w:pPr>
              <w:rPr>
                <w:rFonts w:ascii="Calibri" w:hAnsi="Calibri"/>
              </w:rPr>
            </w:pPr>
          </w:p>
        </w:tc>
      </w:tr>
    </w:tbl>
    <w:p w:rsidR="00CF50D5" w:rsidRPr="00FB226C" w:rsidRDefault="00CF50D5" w:rsidP="00DC03CC">
      <w:pPr>
        <w:rPr>
          <w:rFonts w:ascii="Calibri" w:hAnsi="Calibri"/>
        </w:rPr>
      </w:pPr>
    </w:p>
    <w:p w:rsidR="00380424" w:rsidRPr="00FB226C" w:rsidRDefault="00380424" w:rsidP="00DC03CC">
      <w:pPr>
        <w:rPr>
          <w:rFonts w:ascii="Calibri" w:hAnsi="Calibri"/>
        </w:rPr>
      </w:pPr>
    </w:p>
    <w:sectPr w:rsidR="00380424" w:rsidRPr="00FB226C" w:rsidSect="00853713">
      <w:pgSz w:w="11906" w:h="16838"/>
      <w:pgMar w:top="567"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5">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6">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5"/>
  </w:num>
  <w:num w:numId="3">
    <w:abstractNumId w:val="4"/>
  </w:num>
  <w:num w:numId="4">
    <w:abstractNumId w:val="9"/>
  </w:num>
  <w:num w:numId="5">
    <w:abstractNumId w:val="6"/>
  </w:num>
  <w:num w:numId="6">
    <w:abstractNumId w:val="7"/>
  </w:num>
  <w:num w:numId="7">
    <w:abstractNumId w:val="8"/>
  </w:num>
  <w:num w:numId="8">
    <w:abstractNumId w:val="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44516"/>
    <w:rsid w:val="00045E9D"/>
    <w:rsid w:val="00051732"/>
    <w:rsid w:val="000562A5"/>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5F"/>
    <w:rsid w:val="000E2450"/>
    <w:rsid w:val="000E6335"/>
    <w:rsid w:val="000F20E7"/>
    <w:rsid w:val="00104A00"/>
    <w:rsid w:val="00104C37"/>
    <w:rsid w:val="0011130B"/>
    <w:rsid w:val="001128BC"/>
    <w:rsid w:val="001134C5"/>
    <w:rsid w:val="001279C8"/>
    <w:rsid w:val="00130CF5"/>
    <w:rsid w:val="00136B60"/>
    <w:rsid w:val="00140517"/>
    <w:rsid w:val="00141C40"/>
    <w:rsid w:val="00143E01"/>
    <w:rsid w:val="0015075A"/>
    <w:rsid w:val="00152D83"/>
    <w:rsid w:val="00157FB3"/>
    <w:rsid w:val="00163F27"/>
    <w:rsid w:val="00171066"/>
    <w:rsid w:val="001737EC"/>
    <w:rsid w:val="00175AE9"/>
    <w:rsid w:val="00180D1C"/>
    <w:rsid w:val="0018463F"/>
    <w:rsid w:val="0018571E"/>
    <w:rsid w:val="00187DFA"/>
    <w:rsid w:val="0019389E"/>
    <w:rsid w:val="0019542E"/>
    <w:rsid w:val="00195AAC"/>
    <w:rsid w:val="001A063C"/>
    <w:rsid w:val="001A2068"/>
    <w:rsid w:val="001A6CB7"/>
    <w:rsid w:val="001B0BCD"/>
    <w:rsid w:val="001B47D2"/>
    <w:rsid w:val="001B7FD7"/>
    <w:rsid w:val="001C0AF1"/>
    <w:rsid w:val="001D3E1D"/>
    <w:rsid w:val="001D6DDF"/>
    <w:rsid w:val="001F0C37"/>
    <w:rsid w:val="00210463"/>
    <w:rsid w:val="00210653"/>
    <w:rsid w:val="0021322E"/>
    <w:rsid w:val="00215709"/>
    <w:rsid w:val="00215D6E"/>
    <w:rsid w:val="002203B5"/>
    <w:rsid w:val="00222576"/>
    <w:rsid w:val="00222C18"/>
    <w:rsid w:val="0023143D"/>
    <w:rsid w:val="002330D7"/>
    <w:rsid w:val="00233A77"/>
    <w:rsid w:val="00234A42"/>
    <w:rsid w:val="00234B31"/>
    <w:rsid w:val="00241840"/>
    <w:rsid w:val="002457CF"/>
    <w:rsid w:val="00252585"/>
    <w:rsid w:val="002616BF"/>
    <w:rsid w:val="00262776"/>
    <w:rsid w:val="00266FF5"/>
    <w:rsid w:val="00274102"/>
    <w:rsid w:val="00275EDA"/>
    <w:rsid w:val="00276F4C"/>
    <w:rsid w:val="00285580"/>
    <w:rsid w:val="00291536"/>
    <w:rsid w:val="00291552"/>
    <w:rsid w:val="00294568"/>
    <w:rsid w:val="00296FE9"/>
    <w:rsid w:val="00296FFC"/>
    <w:rsid w:val="002A5D57"/>
    <w:rsid w:val="002A70E8"/>
    <w:rsid w:val="002A76A2"/>
    <w:rsid w:val="002B1789"/>
    <w:rsid w:val="002B5CCD"/>
    <w:rsid w:val="002C0B4F"/>
    <w:rsid w:val="002E1B29"/>
    <w:rsid w:val="002E26CA"/>
    <w:rsid w:val="002F1AF4"/>
    <w:rsid w:val="002F2EC9"/>
    <w:rsid w:val="002F5E3F"/>
    <w:rsid w:val="002F7182"/>
    <w:rsid w:val="002F7669"/>
    <w:rsid w:val="00303B49"/>
    <w:rsid w:val="00307202"/>
    <w:rsid w:val="00307B19"/>
    <w:rsid w:val="003104FE"/>
    <w:rsid w:val="003176DB"/>
    <w:rsid w:val="00326580"/>
    <w:rsid w:val="003347B7"/>
    <w:rsid w:val="00343753"/>
    <w:rsid w:val="00345566"/>
    <w:rsid w:val="00351DEA"/>
    <w:rsid w:val="0036049A"/>
    <w:rsid w:val="00361A58"/>
    <w:rsid w:val="00380424"/>
    <w:rsid w:val="00391473"/>
    <w:rsid w:val="00391BE1"/>
    <w:rsid w:val="003925C0"/>
    <w:rsid w:val="00392D95"/>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23399"/>
    <w:rsid w:val="00434A82"/>
    <w:rsid w:val="00437BC6"/>
    <w:rsid w:val="00437E5E"/>
    <w:rsid w:val="004405B0"/>
    <w:rsid w:val="00442BD9"/>
    <w:rsid w:val="004455C4"/>
    <w:rsid w:val="00452551"/>
    <w:rsid w:val="004550EA"/>
    <w:rsid w:val="0046081A"/>
    <w:rsid w:val="00462D23"/>
    <w:rsid w:val="00464426"/>
    <w:rsid w:val="0046728A"/>
    <w:rsid w:val="00472F6C"/>
    <w:rsid w:val="00474EEA"/>
    <w:rsid w:val="00490472"/>
    <w:rsid w:val="00493942"/>
    <w:rsid w:val="00494DE2"/>
    <w:rsid w:val="00495362"/>
    <w:rsid w:val="004A47D3"/>
    <w:rsid w:val="004A63A1"/>
    <w:rsid w:val="004A6FCE"/>
    <w:rsid w:val="004B1B25"/>
    <w:rsid w:val="004B48F7"/>
    <w:rsid w:val="004C314C"/>
    <w:rsid w:val="004D0DFD"/>
    <w:rsid w:val="004D1615"/>
    <w:rsid w:val="004D36E0"/>
    <w:rsid w:val="004D670B"/>
    <w:rsid w:val="004D6D9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3082C"/>
    <w:rsid w:val="005322D2"/>
    <w:rsid w:val="005340C5"/>
    <w:rsid w:val="00542FCA"/>
    <w:rsid w:val="00556D31"/>
    <w:rsid w:val="00566256"/>
    <w:rsid w:val="005739E2"/>
    <w:rsid w:val="00576C5E"/>
    <w:rsid w:val="00584538"/>
    <w:rsid w:val="0059190A"/>
    <w:rsid w:val="00594D0C"/>
    <w:rsid w:val="00594D2E"/>
    <w:rsid w:val="0059651D"/>
    <w:rsid w:val="00597569"/>
    <w:rsid w:val="005A1440"/>
    <w:rsid w:val="005A225F"/>
    <w:rsid w:val="005A6060"/>
    <w:rsid w:val="005A7CF5"/>
    <w:rsid w:val="005B24A4"/>
    <w:rsid w:val="005B427F"/>
    <w:rsid w:val="005C7A0C"/>
    <w:rsid w:val="005D14EF"/>
    <w:rsid w:val="005D39ED"/>
    <w:rsid w:val="005D7E3A"/>
    <w:rsid w:val="005F3CE2"/>
    <w:rsid w:val="005F6429"/>
    <w:rsid w:val="006011B6"/>
    <w:rsid w:val="00601312"/>
    <w:rsid w:val="00601C47"/>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3E6A"/>
    <w:rsid w:val="006950D3"/>
    <w:rsid w:val="00696DF4"/>
    <w:rsid w:val="006A0D6E"/>
    <w:rsid w:val="006A1F97"/>
    <w:rsid w:val="006A2218"/>
    <w:rsid w:val="006C2E4D"/>
    <w:rsid w:val="006D457F"/>
    <w:rsid w:val="006D5E86"/>
    <w:rsid w:val="006E04E4"/>
    <w:rsid w:val="006E0887"/>
    <w:rsid w:val="006E31EC"/>
    <w:rsid w:val="006F5B5E"/>
    <w:rsid w:val="006F7596"/>
    <w:rsid w:val="006F7D5B"/>
    <w:rsid w:val="00700D84"/>
    <w:rsid w:val="00705EB2"/>
    <w:rsid w:val="007063FF"/>
    <w:rsid w:val="007111F9"/>
    <w:rsid w:val="00713B42"/>
    <w:rsid w:val="0071660E"/>
    <w:rsid w:val="0071775F"/>
    <w:rsid w:val="00730B70"/>
    <w:rsid w:val="0073324B"/>
    <w:rsid w:val="0073390C"/>
    <w:rsid w:val="00734B40"/>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ED9"/>
    <w:rsid w:val="0083135F"/>
    <w:rsid w:val="00834CDA"/>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94B"/>
    <w:rsid w:val="008C3DBF"/>
    <w:rsid w:val="008D5F24"/>
    <w:rsid w:val="008E0AE2"/>
    <w:rsid w:val="008E3447"/>
    <w:rsid w:val="008E6021"/>
    <w:rsid w:val="008E6DE5"/>
    <w:rsid w:val="008F3756"/>
    <w:rsid w:val="008F5BEA"/>
    <w:rsid w:val="008F600F"/>
    <w:rsid w:val="008F7DFF"/>
    <w:rsid w:val="00907E6C"/>
    <w:rsid w:val="00910965"/>
    <w:rsid w:val="009139A6"/>
    <w:rsid w:val="00914B2D"/>
    <w:rsid w:val="00921594"/>
    <w:rsid w:val="0092466D"/>
    <w:rsid w:val="00924EED"/>
    <w:rsid w:val="00930502"/>
    <w:rsid w:val="00931302"/>
    <w:rsid w:val="0093340F"/>
    <w:rsid w:val="00937AA9"/>
    <w:rsid w:val="009474A4"/>
    <w:rsid w:val="00951CBB"/>
    <w:rsid w:val="00972A6A"/>
    <w:rsid w:val="009734A0"/>
    <w:rsid w:val="00973CD2"/>
    <w:rsid w:val="00976CA9"/>
    <w:rsid w:val="009773E9"/>
    <w:rsid w:val="00981D45"/>
    <w:rsid w:val="009848D0"/>
    <w:rsid w:val="00985E11"/>
    <w:rsid w:val="00990D7A"/>
    <w:rsid w:val="009922BD"/>
    <w:rsid w:val="00994ED9"/>
    <w:rsid w:val="009A53E5"/>
    <w:rsid w:val="009A72EB"/>
    <w:rsid w:val="009A7BC4"/>
    <w:rsid w:val="009B3339"/>
    <w:rsid w:val="009B7B51"/>
    <w:rsid w:val="009C73A6"/>
    <w:rsid w:val="009C7996"/>
    <w:rsid w:val="009D2A82"/>
    <w:rsid w:val="009E1EEB"/>
    <w:rsid w:val="009E48E9"/>
    <w:rsid w:val="009F401C"/>
    <w:rsid w:val="00A1444E"/>
    <w:rsid w:val="00A16749"/>
    <w:rsid w:val="00A20686"/>
    <w:rsid w:val="00A223AD"/>
    <w:rsid w:val="00A24BCB"/>
    <w:rsid w:val="00A33A41"/>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C1861"/>
    <w:rsid w:val="00AC487A"/>
    <w:rsid w:val="00AC5872"/>
    <w:rsid w:val="00AD1382"/>
    <w:rsid w:val="00AD6C1F"/>
    <w:rsid w:val="00AE234A"/>
    <w:rsid w:val="00AE2550"/>
    <w:rsid w:val="00AE3258"/>
    <w:rsid w:val="00AE67CE"/>
    <w:rsid w:val="00B008DC"/>
    <w:rsid w:val="00B11723"/>
    <w:rsid w:val="00B12BB0"/>
    <w:rsid w:val="00B13448"/>
    <w:rsid w:val="00B145C0"/>
    <w:rsid w:val="00B16BA3"/>
    <w:rsid w:val="00B17D47"/>
    <w:rsid w:val="00B224CF"/>
    <w:rsid w:val="00B232C1"/>
    <w:rsid w:val="00B31680"/>
    <w:rsid w:val="00B40AFA"/>
    <w:rsid w:val="00B43BFA"/>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1F53"/>
    <w:rsid w:val="00C13CED"/>
    <w:rsid w:val="00C153AF"/>
    <w:rsid w:val="00C23907"/>
    <w:rsid w:val="00C258C7"/>
    <w:rsid w:val="00C30A48"/>
    <w:rsid w:val="00C34CE0"/>
    <w:rsid w:val="00C34D7D"/>
    <w:rsid w:val="00C36196"/>
    <w:rsid w:val="00C41450"/>
    <w:rsid w:val="00C44321"/>
    <w:rsid w:val="00C4512E"/>
    <w:rsid w:val="00C512B8"/>
    <w:rsid w:val="00C62883"/>
    <w:rsid w:val="00C70F7B"/>
    <w:rsid w:val="00C7218D"/>
    <w:rsid w:val="00C8063F"/>
    <w:rsid w:val="00C80E9C"/>
    <w:rsid w:val="00C81719"/>
    <w:rsid w:val="00C82917"/>
    <w:rsid w:val="00C82FB1"/>
    <w:rsid w:val="00C860F8"/>
    <w:rsid w:val="00CA7067"/>
    <w:rsid w:val="00CB0AE5"/>
    <w:rsid w:val="00CB5667"/>
    <w:rsid w:val="00CC11AC"/>
    <w:rsid w:val="00CC2BED"/>
    <w:rsid w:val="00CC634B"/>
    <w:rsid w:val="00CD1FCB"/>
    <w:rsid w:val="00CD79D2"/>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5558B"/>
    <w:rsid w:val="00D60162"/>
    <w:rsid w:val="00D63BB6"/>
    <w:rsid w:val="00D6543C"/>
    <w:rsid w:val="00D65A6F"/>
    <w:rsid w:val="00D6731F"/>
    <w:rsid w:val="00D678AF"/>
    <w:rsid w:val="00D711B8"/>
    <w:rsid w:val="00D77B7C"/>
    <w:rsid w:val="00D804FD"/>
    <w:rsid w:val="00D84336"/>
    <w:rsid w:val="00D85257"/>
    <w:rsid w:val="00DB315E"/>
    <w:rsid w:val="00DB626D"/>
    <w:rsid w:val="00DC03CC"/>
    <w:rsid w:val="00DC4EEE"/>
    <w:rsid w:val="00DC654D"/>
    <w:rsid w:val="00DC761A"/>
    <w:rsid w:val="00DD389E"/>
    <w:rsid w:val="00DD4DF0"/>
    <w:rsid w:val="00DE1E20"/>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3EA9"/>
    <w:rsid w:val="00E5678B"/>
    <w:rsid w:val="00E57EAA"/>
    <w:rsid w:val="00E6107C"/>
    <w:rsid w:val="00E6392D"/>
    <w:rsid w:val="00E70927"/>
    <w:rsid w:val="00E72AC6"/>
    <w:rsid w:val="00E731BF"/>
    <w:rsid w:val="00E76460"/>
    <w:rsid w:val="00E804ED"/>
    <w:rsid w:val="00E81D05"/>
    <w:rsid w:val="00E82A71"/>
    <w:rsid w:val="00EB26CB"/>
    <w:rsid w:val="00EB3704"/>
    <w:rsid w:val="00EC5EE1"/>
    <w:rsid w:val="00ED2EA4"/>
    <w:rsid w:val="00ED4FB6"/>
    <w:rsid w:val="00ED67B5"/>
    <w:rsid w:val="00EF6B55"/>
    <w:rsid w:val="00EF6E14"/>
    <w:rsid w:val="00F079FE"/>
    <w:rsid w:val="00F124A6"/>
    <w:rsid w:val="00F21DD6"/>
    <w:rsid w:val="00F2309E"/>
    <w:rsid w:val="00F26D37"/>
    <w:rsid w:val="00F3259E"/>
    <w:rsid w:val="00F32B5A"/>
    <w:rsid w:val="00F45C5D"/>
    <w:rsid w:val="00F53584"/>
    <w:rsid w:val="00F53C93"/>
    <w:rsid w:val="00F565BA"/>
    <w:rsid w:val="00F568A5"/>
    <w:rsid w:val="00F60E6D"/>
    <w:rsid w:val="00F7172C"/>
    <w:rsid w:val="00F74509"/>
    <w:rsid w:val="00F756F8"/>
    <w:rsid w:val="00F82C39"/>
    <w:rsid w:val="00F83DB6"/>
    <w:rsid w:val="00F87607"/>
    <w:rsid w:val="00FA06DA"/>
    <w:rsid w:val="00FA0A60"/>
    <w:rsid w:val="00FA1A98"/>
    <w:rsid w:val="00FA461A"/>
    <w:rsid w:val="00FA5415"/>
    <w:rsid w:val="00FA6D87"/>
    <w:rsid w:val="00FB226C"/>
    <w:rsid w:val="00FB5FF3"/>
    <w:rsid w:val="00FC15D2"/>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110734794">
      <w:bodyDiv w:val="1"/>
      <w:marLeft w:val="0"/>
      <w:marRight w:val="0"/>
      <w:marTop w:val="0"/>
      <w:marBottom w:val="0"/>
      <w:divBdr>
        <w:top w:val="none" w:sz="0" w:space="0" w:color="auto"/>
        <w:left w:val="none" w:sz="0" w:space="0" w:color="auto"/>
        <w:bottom w:val="none" w:sz="0" w:space="0" w:color="auto"/>
        <w:right w:val="none" w:sz="0" w:space="0" w:color="auto"/>
      </w:divBdr>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2260</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2</cp:revision>
  <cp:lastPrinted>2008-04-03T09:59:00Z</cp:lastPrinted>
  <dcterms:created xsi:type="dcterms:W3CDTF">2011-09-23T04:11:00Z</dcterms:created>
  <dcterms:modified xsi:type="dcterms:W3CDTF">2011-09-23T04:11:00Z</dcterms:modified>
</cp:coreProperties>
</file>